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9C" w:rsidRDefault="007C389C" w:rsidP="007C389C">
      <w:pPr>
        <w:widowControl/>
        <w:suppressAutoHyphens w:val="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График обучения по программе повышения квалификации </w:t>
      </w:r>
    </w:p>
    <w:p w:rsidR="007C389C" w:rsidRDefault="007C389C" w:rsidP="007C389C">
      <w:pPr>
        <w:widowControl/>
        <w:suppressAutoHyphens w:val="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«Кадровое делопроизводство в органах местного самоуправления </w:t>
      </w:r>
    </w:p>
    <w:p w:rsidR="007C389C" w:rsidRDefault="007C389C" w:rsidP="007C389C">
      <w:pPr>
        <w:widowControl/>
        <w:suppressAutoHyphens w:val="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в Республике Коми»</w:t>
      </w:r>
    </w:p>
    <w:tbl>
      <w:tblPr>
        <w:tblStyle w:val="a8"/>
        <w:tblW w:w="9635" w:type="dxa"/>
        <w:tblLook w:val="04A0" w:firstRow="1" w:lastRow="0" w:firstColumn="1" w:lastColumn="0" w:noHBand="0" w:noVBand="1"/>
      </w:tblPr>
      <w:tblGrid>
        <w:gridCol w:w="562"/>
        <w:gridCol w:w="6946"/>
        <w:gridCol w:w="2127"/>
      </w:tblGrid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>Наименование тем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b/>
                <w:kern w:val="2"/>
              </w:rPr>
            </w:pPr>
            <w:r>
              <w:rPr>
                <w:b/>
              </w:rPr>
              <w:t>Дата обучения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t>Входное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 xml:space="preserve">28 сентября 2015 </w:t>
            </w:r>
          </w:p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с 10.00 до 11.00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>Законодательные и нормативно-методические документы, регламентирующие кадровое делопроизводство. Актуальные вопросы кадрового делопроизводства. Новеллы в законодательстве.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29 сентября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>Кадровая документация и организация работы с документами в процессе движения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06 октября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 xml:space="preserve">Трудовой договор: прием на работу, изменение трудового договора (условия существенные и несущественные), увольнение с </w:t>
            </w:r>
            <w:proofErr w:type="gramStart"/>
            <w:r>
              <w:t>муниципальной</w:t>
            </w:r>
            <w:proofErr w:type="gramEnd"/>
            <w:r>
              <w:t xml:space="preserve"> службы.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13 октября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 xml:space="preserve">Трудовой договор: прием на работу, изменение трудового договора (условия существенные и несущественные), увольнение с </w:t>
            </w:r>
            <w:proofErr w:type="gramStart"/>
            <w:r>
              <w:t>муниципальной</w:t>
            </w:r>
            <w:proofErr w:type="gramEnd"/>
            <w:r>
              <w:t xml:space="preserve"> службы.</w:t>
            </w:r>
          </w:p>
          <w:p w:rsidR="007C389C" w:rsidRDefault="007C389C" w:rsidP="00365DDC">
            <w:pPr>
              <w:rPr>
                <w:kern w:val="2"/>
              </w:rPr>
            </w:pPr>
            <w:proofErr w:type="gramStart"/>
            <w:r>
              <w:t>Оформление и ведение личных карточек, порядок заполнения трудовых книжек работников органов местного самоуправления: приём, перевод, перемещение на другую постоянную работу, восстановление на работе в судебном порядке).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20 октября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proofErr w:type="gramStart"/>
            <w:r>
              <w:t>Оформление и ведение личных карточек, порядок заполнения трудовых книжек работников органов местного самоуправления: приём, перевод, перемещение на другую постоянную работу, восстановление на работе в судебном порядке).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rPr>
                <w:lang w:val="en-US"/>
              </w:rPr>
              <w:t xml:space="preserve">03 </w:t>
            </w:r>
            <w:r>
              <w:t xml:space="preserve">ноября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>Оформление контракта с лицом, назначаемым на должность руководителя (главы) администрации муниципального образования по контракту. Условия контракта с руководителем (главой) администрации муниципального образования муниципального района (городского округа) в части осуществления отдельных государственных полномочий, переданных органу местного самоуправления федеральными законами и законами Республики Коми.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10 ноября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>Оформление отпусков.</w:t>
            </w:r>
          </w:p>
          <w:p w:rsidR="007C389C" w:rsidRDefault="007C389C" w:rsidP="00365DDC">
            <w:pPr>
              <w:rPr>
                <w:kern w:val="2"/>
              </w:rPr>
            </w:pPr>
            <w:r>
              <w:t>Документирование привлечения работников к дисциплинарным взысканиям.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17 ноября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kern w:val="2"/>
              </w:rPr>
            </w:pPr>
            <w:r>
              <w:t>Оформление командирования, направление работника на получение дополнительного профессионального образования и иные кадровые процедуры.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 xml:space="preserve">24 ноября 2015 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13.00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rPr>
                <w:b/>
                <w:kern w:val="2"/>
              </w:rPr>
            </w:pPr>
            <w:r>
              <w:t>Документационное обеспечение аттестации муниципальных служащих. Квалификационный экзамен. Присвоение классных чинов муниципальным служащим.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 w:rsidP="00365DDC">
            <w:pPr>
              <w:jc w:val="center"/>
              <w:rPr>
                <w:kern w:val="2"/>
              </w:rPr>
            </w:pPr>
            <w:r>
              <w:t>1 декабря 2015</w:t>
            </w:r>
          </w:p>
          <w:p w:rsidR="007C389C" w:rsidRDefault="007C389C" w:rsidP="00365DDC">
            <w:pPr>
              <w:jc w:val="center"/>
              <w:rPr>
                <w:kern w:val="2"/>
              </w:rPr>
            </w:pPr>
            <w:r>
              <w:t>с 10.00 до 11.30</w:t>
            </w:r>
          </w:p>
        </w:tc>
      </w:tr>
      <w:tr w:rsidR="007C389C" w:rsidTr="007C389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rPr>
                <w:b/>
                <w:kern w:val="2"/>
              </w:rPr>
            </w:pPr>
            <w:r>
              <w:rPr>
                <w:b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 xml:space="preserve">1 декабря 2015 </w:t>
            </w:r>
          </w:p>
          <w:p w:rsidR="007C389C" w:rsidRDefault="007C389C">
            <w:pPr>
              <w:spacing w:line="276" w:lineRule="auto"/>
              <w:jc w:val="center"/>
              <w:rPr>
                <w:kern w:val="2"/>
              </w:rPr>
            </w:pPr>
            <w:r>
              <w:t>с 11.30 до 12.30</w:t>
            </w:r>
          </w:p>
        </w:tc>
      </w:tr>
    </w:tbl>
    <w:p w:rsidR="00CC05B2" w:rsidRDefault="00CC05B2" w:rsidP="00CC05B2">
      <w:pPr>
        <w:widowControl/>
        <w:suppressAutoHyphens w:val="0"/>
        <w:spacing w:after="200" w:line="276" w:lineRule="auto"/>
        <w:jc w:val="both"/>
        <w:rPr>
          <w:rFonts w:cs="Mangal"/>
          <w:sz w:val="28"/>
          <w:szCs w:val="28"/>
        </w:rPr>
      </w:pPr>
      <w:bookmarkStart w:id="0" w:name="_GoBack"/>
      <w:bookmarkEnd w:id="0"/>
    </w:p>
    <w:sectPr w:rsidR="00CC05B2" w:rsidSect="007C389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tstream Vera Sans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ohit Devanagar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F59F9"/>
    <w:multiLevelType w:val="hybridMultilevel"/>
    <w:tmpl w:val="313C490C"/>
    <w:lvl w:ilvl="0" w:tplc="C67069AA">
      <w:start w:val="1"/>
      <w:numFmt w:val="bullet"/>
      <w:lvlText w:val=""/>
      <w:lvlJc w:val="left"/>
      <w:pPr>
        <w:ind w:left="720" w:hanging="360"/>
      </w:pPr>
      <w:rPr>
        <w:rFonts w:ascii="Symbol" w:eastAsia="Bitstream Vera Sans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D72A1"/>
    <w:multiLevelType w:val="hybridMultilevel"/>
    <w:tmpl w:val="3CF26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F7C0E"/>
    <w:multiLevelType w:val="hybridMultilevel"/>
    <w:tmpl w:val="23721B6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62"/>
    <w:rsid w:val="00027984"/>
    <w:rsid w:val="00091489"/>
    <w:rsid w:val="000E1166"/>
    <w:rsid w:val="00115D1D"/>
    <w:rsid w:val="00143B23"/>
    <w:rsid w:val="00174DCD"/>
    <w:rsid w:val="001906BE"/>
    <w:rsid w:val="001E740B"/>
    <w:rsid w:val="00204961"/>
    <w:rsid w:val="00245F75"/>
    <w:rsid w:val="00256ADA"/>
    <w:rsid w:val="002667DF"/>
    <w:rsid w:val="00273E60"/>
    <w:rsid w:val="002D24EE"/>
    <w:rsid w:val="002F2A74"/>
    <w:rsid w:val="002F5B48"/>
    <w:rsid w:val="00341C58"/>
    <w:rsid w:val="00365DDC"/>
    <w:rsid w:val="00370083"/>
    <w:rsid w:val="003C6FA7"/>
    <w:rsid w:val="004F438E"/>
    <w:rsid w:val="00513DE0"/>
    <w:rsid w:val="00527A0D"/>
    <w:rsid w:val="005814D5"/>
    <w:rsid w:val="005A6F8C"/>
    <w:rsid w:val="005E6D17"/>
    <w:rsid w:val="00650F21"/>
    <w:rsid w:val="00653FDA"/>
    <w:rsid w:val="0066649A"/>
    <w:rsid w:val="006C4482"/>
    <w:rsid w:val="00704F62"/>
    <w:rsid w:val="00734ED3"/>
    <w:rsid w:val="0078312E"/>
    <w:rsid w:val="007B62F5"/>
    <w:rsid w:val="007C389C"/>
    <w:rsid w:val="007F54D8"/>
    <w:rsid w:val="008351CD"/>
    <w:rsid w:val="0084075D"/>
    <w:rsid w:val="00850C96"/>
    <w:rsid w:val="008815F5"/>
    <w:rsid w:val="008D4261"/>
    <w:rsid w:val="00913F8B"/>
    <w:rsid w:val="00962114"/>
    <w:rsid w:val="0098464C"/>
    <w:rsid w:val="009929FE"/>
    <w:rsid w:val="009F5668"/>
    <w:rsid w:val="00A70FF7"/>
    <w:rsid w:val="00A86B6E"/>
    <w:rsid w:val="00A86DC5"/>
    <w:rsid w:val="00AC7C9E"/>
    <w:rsid w:val="00AE4000"/>
    <w:rsid w:val="00B319DA"/>
    <w:rsid w:val="00B50D35"/>
    <w:rsid w:val="00BB7BE6"/>
    <w:rsid w:val="00C13CF2"/>
    <w:rsid w:val="00C50489"/>
    <w:rsid w:val="00C9591E"/>
    <w:rsid w:val="00CC05B2"/>
    <w:rsid w:val="00CC536D"/>
    <w:rsid w:val="00CD0BEB"/>
    <w:rsid w:val="00CE5238"/>
    <w:rsid w:val="00D03BC7"/>
    <w:rsid w:val="00D85943"/>
    <w:rsid w:val="00E0530D"/>
    <w:rsid w:val="00E47AEC"/>
    <w:rsid w:val="00EC52CA"/>
    <w:rsid w:val="00ED22A2"/>
    <w:rsid w:val="00FB4ABD"/>
    <w:rsid w:val="00FB5E4F"/>
    <w:rsid w:val="00FD53DB"/>
    <w:rsid w:val="00FF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8B"/>
    <w:pPr>
      <w:widowControl w:val="0"/>
      <w:suppressAutoHyphens/>
      <w:spacing w:after="0" w:line="240" w:lineRule="auto"/>
    </w:pPr>
    <w:rPr>
      <w:rFonts w:ascii="Times New Roman" w:eastAsia="Bitstream Vera Sans" w:hAnsi="Times New Roman" w:cs="Lohit Devanagar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3F8B"/>
    <w:rPr>
      <w:color w:val="000080"/>
      <w:u w:val="single"/>
    </w:rPr>
  </w:style>
  <w:style w:type="paragraph" w:customStyle="1" w:styleId="a4">
    <w:name w:val="Содержимое таблицы"/>
    <w:basedOn w:val="a"/>
    <w:rsid w:val="00913F8B"/>
    <w:pPr>
      <w:suppressLineNumbers/>
    </w:pPr>
  </w:style>
  <w:style w:type="paragraph" w:styleId="a5">
    <w:name w:val="No Spacing"/>
    <w:uiPriority w:val="1"/>
    <w:qFormat/>
    <w:rsid w:val="00913F8B"/>
    <w:pPr>
      <w:widowControl w:val="0"/>
      <w:suppressAutoHyphens/>
      <w:spacing w:after="0" w:line="240" w:lineRule="auto"/>
    </w:pPr>
    <w:rPr>
      <w:rFonts w:ascii="Times New Roman" w:eastAsia="Bitstream Vera Sans" w:hAnsi="Times New Roman" w:cs="Mangal"/>
      <w:kern w:val="1"/>
      <w:sz w:val="24"/>
      <w:szCs w:val="21"/>
      <w:lang w:eastAsia="zh-CN" w:bidi="hi-IN"/>
    </w:rPr>
  </w:style>
  <w:style w:type="paragraph" w:styleId="a6">
    <w:name w:val="Body Text"/>
    <w:basedOn w:val="a"/>
    <w:link w:val="a7"/>
    <w:rsid w:val="00913F8B"/>
    <w:pPr>
      <w:widowControl/>
      <w:suppressAutoHyphens w:val="0"/>
      <w:spacing w:after="120"/>
    </w:pPr>
    <w:rPr>
      <w:rFonts w:eastAsia="Times New Roman" w:cs="Times New Roman"/>
      <w:kern w:val="0"/>
      <w:lang w:eastAsia="ru-RU" w:bidi="ar-SA"/>
    </w:rPr>
  </w:style>
  <w:style w:type="character" w:customStyle="1" w:styleId="a7">
    <w:name w:val="Основной текст Знак"/>
    <w:basedOn w:val="a0"/>
    <w:link w:val="a6"/>
    <w:rsid w:val="00913F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D22A2"/>
    <w:pPr>
      <w:spacing w:after="120" w:line="480" w:lineRule="auto"/>
    </w:pPr>
    <w:rPr>
      <w:rFonts w:cs="Mangal"/>
      <w:szCs w:val="21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D22A2"/>
    <w:rPr>
      <w:rFonts w:ascii="Times New Roman" w:eastAsia="Bitstream Vera Sans" w:hAnsi="Times New Roman" w:cs="Mangal"/>
      <w:kern w:val="1"/>
      <w:sz w:val="24"/>
      <w:szCs w:val="21"/>
      <w:lang w:eastAsia="zh-CN" w:bidi="hi-IN"/>
    </w:rPr>
  </w:style>
  <w:style w:type="table" w:styleId="a8">
    <w:name w:val="Table Grid"/>
    <w:basedOn w:val="a1"/>
    <w:uiPriority w:val="39"/>
    <w:rsid w:val="009F5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7B62F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B62F5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C9591E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C9591E"/>
    <w:rPr>
      <w:rFonts w:ascii="Tahoma" w:eastAsia="Bitstream Vera Sans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8B"/>
    <w:pPr>
      <w:widowControl w:val="0"/>
      <w:suppressAutoHyphens/>
      <w:spacing w:after="0" w:line="240" w:lineRule="auto"/>
    </w:pPr>
    <w:rPr>
      <w:rFonts w:ascii="Times New Roman" w:eastAsia="Bitstream Vera Sans" w:hAnsi="Times New Roman" w:cs="Lohit Devanagar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3F8B"/>
    <w:rPr>
      <w:color w:val="000080"/>
      <w:u w:val="single"/>
    </w:rPr>
  </w:style>
  <w:style w:type="paragraph" w:customStyle="1" w:styleId="a4">
    <w:name w:val="Содержимое таблицы"/>
    <w:basedOn w:val="a"/>
    <w:rsid w:val="00913F8B"/>
    <w:pPr>
      <w:suppressLineNumbers/>
    </w:pPr>
  </w:style>
  <w:style w:type="paragraph" w:styleId="a5">
    <w:name w:val="No Spacing"/>
    <w:uiPriority w:val="1"/>
    <w:qFormat/>
    <w:rsid w:val="00913F8B"/>
    <w:pPr>
      <w:widowControl w:val="0"/>
      <w:suppressAutoHyphens/>
      <w:spacing w:after="0" w:line="240" w:lineRule="auto"/>
    </w:pPr>
    <w:rPr>
      <w:rFonts w:ascii="Times New Roman" w:eastAsia="Bitstream Vera Sans" w:hAnsi="Times New Roman" w:cs="Mangal"/>
      <w:kern w:val="1"/>
      <w:sz w:val="24"/>
      <w:szCs w:val="21"/>
      <w:lang w:eastAsia="zh-CN" w:bidi="hi-IN"/>
    </w:rPr>
  </w:style>
  <w:style w:type="paragraph" w:styleId="a6">
    <w:name w:val="Body Text"/>
    <w:basedOn w:val="a"/>
    <w:link w:val="a7"/>
    <w:rsid w:val="00913F8B"/>
    <w:pPr>
      <w:widowControl/>
      <w:suppressAutoHyphens w:val="0"/>
      <w:spacing w:after="120"/>
    </w:pPr>
    <w:rPr>
      <w:rFonts w:eastAsia="Times New Roman" w:cs="Times New Roman"/>
      <w:kern w:val="0"/>
      <w:lang w:eastAsia="ru-RU" w:bidi="ar-SA"/>
    </w:rPr>
  </w:style>
  <w:style w:type="character" w:customStyle="1" w:styleId="a7">
    <w:name w:val="Основной текст Знак"/>
    <w:basedOn w:val="a0"/>
    <w:link w:val="a6"/>
    <w:rsid w:val="00913F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D22A2"/>
    <w:pPr>
      <w:spacing w:after="120" w:line="480" w:lineRule="auto"/>
    </w:pPr>
    <w:rPr>
      <w:rFonts w:cs="Mangal"/>
      <w:szCs w:val="21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D22A2"/>
    <w:rPr>
      <w:rFonts w:ascii="Times New Roman" w:eastAsia="Bitstream Vera Sans" w:hAnsi="Times New Roman" w:cs="Mangal"/>
      <w:kern w:val="1"/>
      <w:sz w:val="24"/>
      <w:szCs w:val="21"/>
      <w:lang w:eastAsia="zh-CN" w:bidi="hi-IN"/>
    </w:rPr>
  </w:style>
  <w:style w:type="table" w:styleId="a8">
    <w:name w:val="Table Grid"/>
    <w:basedOn w:val="a1"/>
    <w:uiPriority w:val="39"/>
    <w:rsid w:val="009F5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7B62F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B62F5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C9591E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C9591E"/>
    <w:rPr>
      <w:rFonts w:ascii="Tahoma" w:eastAsia="Bitstream Vera Sans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EAD0E-ADEB-460C-8A5B-06EE5167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Габов Александр Васильевич</cp:lastModifiedBy>
  <cp:revision>7</cp:revision>
  <cp:lastPrinted>2015-08-21T12:33:00Z</cp:lastPrinted>
  <dcterms:created xsi:type="dcterms:W3CDTF">2015-08-20T05:51:00Z</dcterms:created>
  <dcterms:modified xsi:type="dcterms:W3CDTF">2015-09-17T09:50:00Z</dcterms:modified>
</cp:coreProperties>
</file>