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64E" w:rsidRDefault="005B164E" w:rsidP="005B164E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Список слушателей  курсов повышения квалификации по программе</w:t>
      </w:r>
    </w:p>
    <w:p w:rsidR="005B164E" w:rsidRDefault="005B164E" w:rsidP="005B164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22E02">
        <w:rPr>
          <w:sz w:val="28"/>
          <w:szCs w:val="28"/>
        </w:rPr>
        <w:t>Совершенствование делового общения государственных служащих</w:t>
      </w:r>
      <w:r>
        <w:rPr>
          <w:sz w:val="28"/>
          <w:szCs w:val="28"/>
        </w:rPr>
        <w:t>»</w:t>
      </w:r>
    </w:p>
    <w:p w:rsidR="005B164E" w:rsidRDefault="005B164E" w:rsidP="00C235A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A22E02">
        <w:rPr>
          <w:sz w:val="28"/>
          <w:szCs w:val="28"/>
        </w:rPr>
        <w:t>13-15</w:t>
      </w:r>
      <w:r w:rsidR="00C235A6">
        <w:rPr>
          <w:sz w:val="28"/>
          <w:szCs w:val="28"/>
        </w:rPr>
        <w:t xml:space="preserve"> апреля</w:t>
      </w:r>
      <w:r w:rsidR="00A22E02">
        <w:rPr>
          <w:sz w:val="28"/>
          <w:szCs w:val="28"/>
        </w:rPr>
        <w:t xml:space="preserve"> 2016</w:t>
      </w:r>
      <w:r w:rsidR="00630640">
        <w:rPr>
          <w:sz w:val="28"/>
          <w:szCs w:val="28"/>
        </w:rPr>
        <w:t>)</w:t>
      </w:r>
    </w:p>
    <w:p w:rsidR="005B164E" w:rsidRDefault="005B164E" w:rsidP="005B164E">
      <w:pPr>
        <w:pStyle w:val="Default"/>
        <w:jc w:val="center"/>
        <w:rPr>
          <w:sz w:val="28"/>
          <w:szCs w:val="28"/>
        </w:rPr>
      </w:pPr>
    </w:p>
    <w:tbl>
      <w:tblPr>
        <w:tblW w:w="98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2598"/>
        <w:gridCol w:w="6619"/>
      </w:tblGrid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B7B" w:rsidRPr="00400031" w:rsidRDefault="00411B7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400031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00031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400031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B7B" w:rsidRPr="00400031" w:rsidRDefault="00411B7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400031">
              <w:rPr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B7B" w:rsidRPr="00400031" w:rsidRDefault="00411B7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400031">
              <w:rPr>
                <w:sz w:val="24"/>
                <w:szCs w:val="24"/>
                <w:lang w:eastAsia="ru-RU"/>
              </w:rPr>
              <w:t>Должность</w:t>
            </w:r>
          </w:p>
        </w:tc>
      </w:tr>
      <w:tr w:rsidR="00411B7B" w:rsidRPr="00400031" w:rsidTr="00411B7B">
        <w:tc>
          <w:tcPr>
            <w:tcW w:w="9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660DBC">
              <w:rPr>
                <w:b/>
                <w:i/>
                <w:sz w:val="24"/>
                <w:szCs w:val="24"/>
                <w:lang w:eastAsia="ru-RU"/>
              </w:rPr>
              <w:t>Избирательная комиссия Республики Коми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630640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06643F" w:rsidRDefault="00411B7B" w:rsidP="00A01AC9">
            <w:pPr>
              <w:widowControl w:val="0"/>
              <w:rPr>
                <w:sz w:val="24"/>
                <w:szCs w:val="24"/>
              </w:rPr>
            </w:pPr>
            <w:r w:rsidRPr="0006643F">
              <w:rPr>
                <w:sz w:val="24"/>
                <w:szCs w:val="24"/>
              </w:rPr>
              <w:t xml:space="preserve">Ананьева </w:t>
            </w:r>
            <w:bookmarkStart w:id="0" w:name="_GoBack"/>
            <w:bookmarkEnd w:id="0"/>
            <w:r w:rsidRPr="0006643F">
              <w:rPr>
                <w:sz w:val="24"/>
                <w:szCs w:val="24"/>
              </w:rPr>
              <w:t>Татьяна Леонидовна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06643F" w:rsidRDefault="00411B7B" w:rsidP="00BD492A">
            <w:pPr>
              <w:widowControl w:val="0"/>
              <w:rPr>
                <w:sz w:val="24"/>
                <w:szCs w:val="24"/>
              </w:rPr>
            </w:pPr>
            <w:r w:rsidRPr="0006643F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06643F">
              <w:rPr>
                <w:sz w:val="24"/>
                <w:szCs w:val="24"/>
              </w:rPr>
              <w:t>начальника информационного отдела аппарата Избирательной комиссии Республики Коми</w:t>
            </w:r>
            <w:proofErr w:type="gramEnd"/>
          </w:p>
        </w:tc>
      </w:tr>
      <w:tr w:rsidR="00411B7B" w:rsidRPr="00400031" w:rsidTr="00411B7B">
        <w:tc>
          <w:tcPr>
            <w:tcW w:w="9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06643F" w:rsidRDefault="00411B7B" w:rsidP="00411B7B">
            <w:pPr>
              <w:widowControl w:val="0"/>
              <w:jc w:val="center"/>
              <w:rPr>
                <w:sz w:val="24"/>
                <w:szCs w:val="24"/>
              </w:rPr>
            </w:pPr>
            <w:r w:rsidRPr="00660DBC">
              <w:rPr>
                <w:b/>
                <w:i/>
                <w:sz w:val="24"/>
                <w:szCs w:val="24"/>
                <w:lang w:eastAsia="ru-RU"/>
              </w:rPr>
              <w:t>Служба Республики Коми строительного, жилищного и  технического надзора (контроля)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EE2533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Default="00411B7B" w:rsidP="00EE2533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Сверчкова</w:t>
            </w:r>
            <w:proofErr w:type="spellEnd"/>
          </w:p>
          <w:p w:rsidR="00411B7B" w:rsidRDefault="00411B7B" w:rsidP="00EE253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Ирина</w:t>
            </w:r>
          </w:p>
          <w:p w:rsidR="00411B7B" w:rsidRDefault="00411B7B" w:rsidP="00EE253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Станиславовна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Default="00411B7B" w:rsidP="00EE253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государственной жилищной инспекции  по городу Печоре</w:t>
            </w:r>
          </w:p>
          <w:p w:rsidR="00411B7B" w:rsidRDefault="00411B7B" w:rsidP="00EE253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11B7B" w:rsidRPr="00400031" w:rsidTr="00411B7B">
        <w:tc>
          <w:tcPr>
            <w:tcW w:w="9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Default="00411B7B" w:rsidP="00411B7B">
            <w:pPr>
              <w:jc w:val="center"/>
              <w:rPr>
                <w:sz w:val="24"/>
                <w:szCs w:val="24"/>
                <w:lang w:eastAsia="en-US"/>
              </w:rPr>
            </w:pPr>
            <w:r w:rsidRPr="00660DBC">
              <w:rPr>
                <w:b/>
                <w:i/>
                <w:sz w:val="24"/>
                <w:szCs w:val="24"/>
                <w:lang w:eastAsia="ru-RU"/>
              </w:rPr>
              <w:t>Аппарат Государственного Совета Республики Коми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 w:rsidRPr="00AE4B24">
              <w:rPr>
                <w:sz w:val="24"/>
                <w:szCs w:val="24"/>
              </w:rPr>
              <w:t>Аксёнова Надежда Фёдоровна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 w:rsidRPr="00AE4B24">
              <w:rPr>
                <w:sz w:val="24"/>
                <w:szCs w:val="24"/>
              </w:rPr>
              <w:t>помощник заместителя Председателя Государственного Совета Республики Коми секретариата Председателя Государственного Совета Республики Коми и его заместителей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 w:rsidRPr="00AE4B24">
              <w:rPr>
                <w:sz w:val="24"/>
                <w:szCs w:val="24"/>
              </w:rPr>
              <w:t>Ананьева Екатерина Викторовна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E4B24">
              <w:rPr>
                <w:sz w:val="24"/>
                <w:szCs w:val="24"/>
              </w:rPr>
              <w:t>онсультант - эксперт  финансового отдела Финансово-экономического управления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 w:rsidRPr="00AE4B24">
              <w:rPr>
                <w:sz w:val="24"/>
                <w:szCs w:val="24"/>
              </w:rPr>
              <w:t>Вахнина Елена Юрьевна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E4B24">
              <w:rPr>
                <w:sz w:val="24"/>
                <w:szCs w:val="24"/>
              </w:rPr>
              <w:t>едущий специалист общего отдела Управления документационного и информационного  обеспечения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 w:rsidRPr="00AE4B24">
              <w:rPr>
                <w:sz w:val="24"/>
                <w:szCs w:val="24"/>
              </w:rPr>
              <w:t>Гуляев Александр Николаевич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E4B24">
              <w:rPr>
                <w:sz w:val="24"/>
                <w:szCs w:val="24"/>
              </w:rPr>
              <w:t>едущий специалист секретариата депутатских объединений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 w:rsidRPr="00AE4B24">
              <w:rPr>
                <w:sz w:val="24"/>
                <w:szCs w:val="24"/>
              </w:rPr>
              <w:t>Нестерова Наталья Викторовна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E4B24">
              <w:rPr>
                <w:sz w:val="24"/>
                <w:szCs w:val="24"/>
              </w:rPr>
              <w:t>едущий специалист секретариата Председателя Государственного Совета Республики Коми и его заместителей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 w:rsidRPr="00AE4B24">
              <w:rPr>
                <w:sz w:val="24"/>
                <w:szCs w:val="24"/>
              </w:rPr>
              <w:t>Носов Александр Викторович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E4B24">
              <w:rPr>
                <w:sz w:val="24"/>
                <w:szCs w:val="24"/>
              </w:rPr>
              <w:t>аместитель начальника Организационного управления – начальник организационного отдела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 w:rsidRPr="00AE4B24">
              <w:rPr>
                <w:sz w:val="24"/>
                <w:szCs w:val="24"/>
              </w:rPr>
              <w:t>Шевелева Инга Вадимовна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E4B24">
              <w:rPr>
                <w:sz w:val="24"/>
                <w:szCs w:val="24"/>
              </w:rPr>
              <w:t>едущий специалист протокольного отдела Управления документационного и информационного  обеспечения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 w:rsidRPr="00AE4B24">
              <w:rPr>
                <w:sz w:val="24"/>
                <w:szCs w:val="24"/>
              </w:rPr>
              <w:t>Шелест Елена Борисовна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E4B24">
              <w:rPr>
                <w:sz w:val="24"/>
                <w:szCs w:val="24"/>
              </w:rPr>
              <w:t>омощник заместителя Председателя Государственного Совета Республики Коми секретариата Председателя Государственного Совета Республики Коми и его заместителей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proofErr w:type="spellStart"/>
            <w:r w:rsidRPr="00AE4B24">
              <w:rPr>
                <w:sz w:val="24"/>
                <w:szCs w:val="24"/>
              </w:rPr>
              <w:t>Шкерская</w:t>
            </w:r>
            <w:proofErr w:type="spellEnd"/>
            <w:r w:rsidRPr="00AE4B24">
              <w:rPr>
                <w:sz w:val="24"/>
                <w:szCs w:val="24"/>
              </w:rPr>
              <w:t xml:space="preserve"> Ольга Эдуардовна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AE4B24" w:rsidRDefault="00411B7B" w:rsidP="00AE4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E4B24">
              <w:rPr>
                <w:sz w:val="24"/>
                <w:szCs w:val="24"/>
              </w:rPr>
              <w:t>аместитель начальника отдела по обеспечению деятельности Комитета Государственного Совета Республики Коми по законодательству и местному самоуправлению Организационного управления</w:t>
            </w:r>
          </w:p>
        </w:tc>
      </w:tr>
      <w:tr w:rsidR="00411B7B" w:rsidRPr="00400031" w:rsidTr="00411B7B">
        <w:tc>
          <w:tcPr>
            <w:tcW w:w="9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Default="00411B7B" w:rsidP="00411B7B">
            <w:pPr>
              <w:jc w:val="center"/>
              <w:rPr>
                <w:sz w:val="24"/>
                <w:szCs w:val="24"/>
              </w:rPr>
            </w:pPr>
            <w:r w:rsidRPr="00F04365">
              <w:rPr>
                <w:b/>
                <w:i/>
                <w:sz w:val="24"/>
                <w:szCs w:val="24"/>
              </w:rPr>
              <w:t>Администрация Глав Республики Коми</w:t>
            </w:r>
          </w:p>
        </w:tc>
      </w:tr>
      <w:tr w:rsidR="00411B7B" w:rsidRPr="00400031" w:rsidTr="00411B7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400031" w:rsidRDefault="00411B7B" w:rsidP="00AE4B24">
            <w:pPr>
              <w:pStyle w:val="a3"/>
              <w:numPr>
                <w:ilvl w:val="0"/>
                <w:numId w:val="1"/>
              </w:numPr>
              <w:suppressAutoHyphens w:val="0"/>
              <w:ind w:left="0"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B7B" w:rsidRPr="00317ABF" w:rsidRDefault="00411B7B" w:rsidP="00317ABF">
            <w:pPr>
              <w:rPr>
                <w:sz w:val="24"/>
                <w:szCs w:val="24"/>
              </w:rPr>
            </w:pPr>
            <w:proofErr w:type="spellStart"/>
            <w:r w:rsidRPr="00317ABF">
              <w:rPr>
                <w:sz w:val="24"/>
                <w:szCs w:val="24"/>
              </w:rPr>
              <w:t>Клименкова</w:t>
            </w:r>
            <w:proofErr w:type="spellEnd"/>
          </w:p>
          <w:p w:rsidR="00411B7B" w:rsidRPr="00317ABF" w:rsidRDefault="00411B7B" w:rsidP="00317ABF">
            <w:pPr>
              <w:rPr>
                <w:sz w:val="24"/>
                <w:szCs w:val="24"/>
              </w:rPr>
            </w:pPr>
            <w:r w:rsidRPr="00317ABF">
              <w:rPr>
                <w:sz w:val="24"/>
                <w:szCs w:val="24"/>
              </w:rPr>
              <w:t>Елена</w:t>
            </w:r>
          </w:p>
          <w:p w:rsidR="00411B7B" w:rsidRPr="00317ABF" w:rsidRDefault="00411B7B" w:rsidP="008916E5">
            <w:pPr>
              <w:rPr>
                <w:sz w:val="24"/>
                <w:szCs w:val="24"/>
              </w:rPr>
            </w:pPr>
            <w:r w:rsidRPr="00317AB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лександровна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7B" w:rsidRPr="00317ABF" w:rsidRDefault="00411B7B">
            <w:pPr>
              <w:jc w:val="both"/>
              <w:rPr>
                <w:sz w:val="24"/>
                <w:szCs w:val="24"/>
              </w:rPr>
            </w:pPr>
            <w:r w:rsidRPr="00317ABF">
              <w:rPr>
                <w:sz w:val="24"/>
                <w:szCs w:val="24"/>
              </w:rPr>
              <w:t xml:space="preserve">Консультант-эксперт отдела социального законодательства Государственно-правового управления Главы Республики Коми </w:t>
            </w:r>
          </w:p>
        </w:tc>
      </w:tr>
    </w:tbl>
    <w:p w:rsidR="00DF4F9E" w:rsidRDefault="00DF4F9E" w:rsidP="00DF4F9E">
      <w:pPr>
        <w:spacing w:line="360" w:lineRule="auto"/>
        <w:jc w:val="both"/>
      </w:pPr>
    </w:p>
    <w:p w:rsidR="00A01AC9" w:rsidRPr="00630640" w:rsidRDefault="00A01AC9" w:rsidP="00A01AC9"/>
    <w:p w:rsidR="00A01AC9" w:rsidRPr="00630640" w:rsidRDefault="00A01AC9" w:rsidP="00DF4F9E">
      <w:pPr>
        <w:spacing w:line="360" w:lineRule="auto"/>
        <w:jc w:val="both"/>
      </w:pPr>
    </w:p>
    <w:sectPr w:rsidR="00A01AC9" w:rsidRPr="00630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D6409"/>
    <w:multiLevelType w:val="hybridMultilevel"/>
    <w:tmpl w:val="CE5E6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15"/>
    <w:rsid w:val="00004615"/>
    <w:rsid w:val="0005668E"/>
    <w:rsid w:val="0006643F"/>
    <w:rsid w:val="00087AD4"/>
    <w:rsid w:val="00170625"/>
    <w:rsid w:val="00211C0C"/>
    <w:rsid w:val="00252827"/>
    <w:rsid w:val="00274761"/>
    <w:rsid w:val="00280270"/>
    <w:rsid w:val="00317ABF"/>
    <w:rsid w:val="00400031"/>
    <w:rsid w:val="00411B7B"/>
    <w:rsid w:val="00420F2A"/>
    <w:rsid w:val="004C3B8B"/>
    <w:rsid w:val="005B164E"/>
    <w:rsid w:val="005E7118"/>
    <w:rsid w:val="00610530"/>
    <w:rsid w:val="00630640"/>
    <w:rsid w:val="00650455"/>
    <w:rsid w:val="00660188"/>
    <w:rsid w:val="00660DBC"/>
    <w:rsid w:val="007B2616"/>
    <w:rsid w:val="0082101A"/>
    <w:rsid w:val="008916E5"/>
    <w:rsid w:val="00993AA4"/>
    <w:rsid w:val="00A01AC9"/>
    <w:rsid w:val="00A22E02"/>
    <w:rsid w:val="00AB73F8"/>
    <w:rsid w:val="00AE4B24"/>
    <w:rsid w:val="00B014A6"/>
    <w:rsid w:val="00B7177E"/>
    <w:rsid w:val="00BB5B6F"/>
    <w:rsid w:val="00BD492A"/>
    <w:rsid w:val="00C235A6"/>
    <w:rsid w:val="00C6035A"/>
    <w:rsid w:val="00C6096B"/>
    <w:rsid w:val="00CA6DB3"/>
    <w:rsid w:val="00DB50CE"/>
    <w:rsid w:val="00DF4F9E"/>
    <w:rsid w:val="00E776E2"/>
    <w:rsid w:val="00F024A2"/>
    <w:rsid w:val="00F04365"/>
    <w:rsid w:val="00FA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64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16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0640"/>
    <w:pPr>
      <w:ind w:left="720"/>
      <w:contextualSpacing/>
    </w:pPr>
  </w:style>
  <w:style w:type="paragraph" w:customStyle="1" w:styleId="1">
    <w:name w:val="Знак1"/>
    <w:basedOn w:val="a"/>
    <w:rsid w:val="00630640"/>
    <w:pPr>
      <w:tabs>
        <w:tab w:val="num" w:pos="360"/>
      </w:tabs>
      <w:suppressAutoHyphens w:val="0"/>
      <w:spacing w:after="160" w:line="240" w:lineRule="exact"/>
    </w:pPr>
    <w:rPr>
      <w:rFonts w:eastAsia="Calibri"/>
      <w:sz w:val="20"/>
      <w:lang w:eastAsia="zh-CN"/>
    </w:rPr>
  </w:style>
  <w:style w:type="paragraph" w:customStyle="1" w:styleId="ConsNonformat">
    <w:name w:val="ConsNonformat"/>
    <w:rsid w:val="0063064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4">
    <w:name w:val="Hyperlink"/>
    <w:uiPriority w:val="99"/>
    <w:unhideWhenUsed/>
    <w:rsid w:val="00DB50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64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16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0640"/>
    <w:pPr>
      <w:ind w:left="720"/>
      <w:contextualSpacing/>
    </w:pPr>
  </w:style>
  <w:style w:type="paragraph" w:customStyle="1" w:styleId="1">
    <w:name w:val="Знак1"/>
    <w:basedOn w:val="a"/>
    <w:rsid w:val="00630640"/>
    <w:pPr>
      <w:tabs>
        <w:tab w:val="num" w:pos="360"/>
      </w:tabs>
      <w:suppressAutoHyphens w:val="0"/>
      <w:spacing w:after="160" w:line="240" w:lineRule="exact"/>
    </w:pPr>
    <w:rPr>
      <w:rFonts w:eastAsia="Calibri"/>
      <w:sz w:val="20"/>
      <w:lang w:eastAsia="zh-CN"/>
    </w:rPr>
  </w:style>
  <w:style w:type="paragraph" w:customStyle="1" w:styleId="ConsNonformat">
    <w:name w:val="ConsNonformat"/>
    <w:rsid w:val="0063064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4">
    <w:name w:val="Hyperlink"/>
    <w:uiPriority w:val="99"/>
    <w:unhideWhenUsed/>
    <w:rsid w:val="00DB50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8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Токмакова Ирина Юрьевна</dc:creator>
  <cp:lastModifiedBy>Токмакова Ирина Юрьевна</cp:lastModifiedBy>
  <cp:revision>3</cp:revision>
  <dcterms:created xsi:type="dcterms:W3CDTF">2016-04-07T10:12:00Z</dcterms:created>
  <dcterms:modified xsi:type="dcterms:W3CDTF">2016-04-07T10:14:00Z</dcterms:modified>
</cp:coreProperties>
</file>