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AA1" w:rsidRDefault="00FF6AA1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F6AA1" w:rsidTr="00FF6AA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F6AA1" w:rsidRDefault="00FF6AA1">
            <w:pPr>
              <w:pStyle w:val="ConsPlusNormal"/>
              <w:outlineLvl w:val="0"/>
            </w:pPr>
            <w:r>
              <w:t>1 февраля 2005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F6AA1" w:rsidRDefault="00FF6AA1">
            <w:pPr>
              <w:pStyle w:val="ConsPlusNormal"/>
              <w:jc w:val="right"/>
              <w:outlineLvl w:val="0"/>
            </w:pPr>
            <w:r>
              <w:t>N 112</w:t>
            </w:r>
          </w:p>
        </w:tc>
      </w:tr>
    </w:tbl>
    <w:p w:rsidR="00FF6AA1" w:rsidRDefault="00FF6AA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F6AA1" w:rsidRDefault="00FF6AA1">
      <w:pPr>
        <w:pStyle w:val="ConsPlusNormal"/>
        <w:jc w:val="center"/>
      </w:pPr>
    </w:p>
    <w:p w:rsidR="00FF6AA1" w:rsidRDefault="00FF6AA1">
      <w:pPr>
        <w:pStyle w:val="ConsPlusTitle"/>
        <w:jc w:val="center"/>
      </w:pPr>
      <w:r>
        <w:t>УКАЗ</w:t>
      </w:r>
    </w:p>
    <w:p w:rsidR="00FF6AA1" w:rsidRDefault="00FF6AA1">
      <w:pPr>
        <w:pStyle w:val="ConsPlusTitle"/>
        <w:jc w:val="center"/>
      </w:pPr>
      <w:r>
        <w:t>ПРЕЗИДЕНТА РОССИЙСКОЙ ФЕДЕРАЦИИ</w:t>
      </w:r>
    </w:p>
    <w:p w:rsidR="00FF6AA1" w:rsidRDefault="00FF6AA1">
      <w:pPr>
        <w:pStyle w:val="ConsPlusTitle"/>
        <w:jc w:val="center"/>
      </w:pPr>
      <w:r>
        <w:t>О КОНКУРСЕ НА ЗАМЕЩЕНИЕ ВАКАНТНОЙ ДОЛЖНОСТИ</w:t>
      </w:r>
    </w:p>
    <w:p w:rsidR="00FF6AA1" w:rsidRDefault="00FF6AA1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FF6AA1" w:rsidRDefault="00FF6AA1">
      <w:pPr>
        <w:spacing w:after="1"/>
      </w:pPr>
    </w:p>
    <w:p w:rsidR="00FF6AA1" w:rsidRDefault="00FF6AA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в целях обеспечения конституционного права граждан Российской Федерации на равный доступ к государственной службе и права государственных гражданских служащих на должностной рост на конкурсной основе постановляю: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конкурсе на замещение вакантной должности государственной гражданской службы Российской Федерации.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2. Установить на основании </w:t>
      </w:r>
      <w:hyperlink r:id="rId6" w:history="1">
        <w:r>
          <w:rPr>
            <w:color w:val="0000FF"/>
          </w:rPr>
          <w:t>части 6 статьи 71</w:t>
        </w:r>
      </w:hyperlink>
      <w:r>
        <w:t xml:space="preserve"> Федерального закона от 27 июля 2004 г. N 79-ФЗ "О государственной гражданской службе Российской Федерации", что до образования федерального государственного органа по управлению государственной службой и государственных органов субъектов Российской Федерации по управлению государственной службой функции этих органов, предусмотренные </w:t>
      </w:r>
      <w:hyperlink w:anchor="P41" w:history="1">
        <w:r>
          <w:rPr>
            <w:color w:val="0000FF"/>
          </w:rPr>
          <w:t>Положением</w:t>
        </w:r>
      </w:hyperlink>
      <w:r>
        <w:t>, утвержденным настоящим Указом, выполняются государственными органами (аппаратами государственных органов), в которых проводится конкурс, в соответствии с законодательством Российской Федерации и законодательством субъектов Российской Федерации.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3. Правительству Российской Федерации: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утвердить </w:t>
      </w:r>
      <w:hyperlink r:id="rId7" w:history="1">
        <w:r>
          <w:rPr>
            <w:color w:val="0000FF"/>
          </w:rPr>
          <w:t>форму</w:t>
        </w:r>
      </w:hyperlink>
      <w:r>
        <w:t xml:space="preserve"> анкеты, подлежащей представлению в государственный орган гражданином Российской Федерации, изъявившим желание участвовать в конкурсе на замещение вакантной должности государственной гражданской службы Российской Федерации;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обеспечить финансирование расходов, связанных с проведением конкурсов на замещение вакантных должностей федеральной государственной гражданской службы, в том числе расходов на оплату труда независимых экспертов, в пределах средств федерального бюджета, предусмотренных на содержание федеральных государственных органов или их аппаратов.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4. Установить, что расходы, связанные с проведением конкурсов на замещение вакантных должностей государственной гражданской службы субъектов Российской Федерации, осуществляются в соответствии с законодательством субъектов Российской Федерации.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5. Признать утратившим силу </w:t>
      </w:r>
      <w:hyperlink r:id="rId8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29 апреля 1996 г. N 604 "Об утверждении Положения о проведении конкурса на замещение вакантной государственной должности федеральной государственной службы" (Собрание законодательства Российской Федерации, 1996, N 18, ст. 2115).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6. Настоящий Указ вступает в силу с 1 февраля 2005 г.</w:t>
      </w:r>
    </w:p>
    <w:p w:rsidR="00FF6AA1" w:rsidRDefault="00FF6AA1">
      <w:pPr>
        <w:pStyle w:val="ConsPlusNormal"/>
        <w:ind w:firstLine="540"/>
        <w:jc w:val="both"/>
      </w:pPr>
    </w:p>
    <w:p w:rsidR="00FF6AA1" w:rsidRDefault="00FF6AA1">
      <w:pPr>
        <w:pStyle w:val="ConsPlusNormal"/>
        <w:jc w:val="right"/>
      </w:pPr>
      <w:r>
        <w:t>Президент</w:t>
      </w:r>
    </w:p>
    <w:p w:rsidR="00FF6AA1" w:rsidRDefault="00FF6AA1">
      <w:pPr>
        <w:pStyle w:val="ConsPlusNormal"/>
        <w:jc w:val="right"/>
      </w:pPr>
      <w:r>
        <w:t>Российской Федерации</w:t>
      </w:r>
    </w:p>
    <w:p w:rsidR="00FF6AA1" w:rsidRDefault="00FF6AA1">
      <w:pPr>
        <w:pStyle w:val="ConsPlusNormal"/>
        <w:jc w:val="right"/>
      </w:pPr>
      <w:r>
        <w:t>В.ПУТИН</w:t>
      </w:r>
    </w:p>
    <w:p w:rsidR="00FF6AA1" w:rsidRDefault="00FF6AA1">
      <w:pPr>
        <w:pStyle w:val="ConsPlusNormal"/>
        <w:jc w:val="both"/>
      </w:pPr>
      <w:r>
        <w:t>Москва, Кремль</w:t>
      </w:r>
    </w:p>
    <w:p w:rsidR="00FF6AA1" w:rsidRDefault="00FF6AA1">
      <w:pPr>
        <w:pStyle w:val="ConsPlusNormal"/>
        <w:spacing w:before="220"/>
        <w:jc w:val="both"/>
      </w:pPr>
      <w:r>
        <w:t>1 февраля 2005 года</w:t>
      </w:r>
    </w:p>
    <w:p w:rsidR="00FF6AA1" w:rsidRDefault="00FF6AA1">
      <w:pPr>
        <w:pStyle w:val="ConsPlusNormal"/>
        <w:spacing w:before="220"/>
        <w:jc w:val="both"/>
      </w:pPr>
      <w:r>
        <w:t>N 112</w:t>
      </w:r>
    </w:p>
    <w:p w:rsidR="00FF6AA1" w:rsidRDefault="00FF6AA1">
      <w:pPr>
        <w:pStyle w:val="ConsPlusNormal"/>
        <w:jc w:val="right"/>
        <w:outlineLvl w:val="0"/>
      </w:pPr>
      <w:r>
        <w:lastRenderedPageBreak/>
        <w:t>Утверждено</w:t>
      </w:r>
    </w:p>
    <w:p w:rsidR="00FF6AA1" w:rsidRDefault="00FF6AA1">
      <w:pPr>
        <w:pStyle w:val="ConsPlusNormal"/>
        <w:jc w:val="right"/>
      </w:pPr>
      <w:r>
        <w:t>Указом Президента</w:t>
      </w:r>
    </w:p>
    <w:p w:rsidR="00FF6AA1" w:rsidRDefault="00FF6AA1">
      <w:pPr>
        <w:pStyle w:val="ConsPlusNormal"/>
        <w:jc w:val="right"/>
      </w:pPr>
      <w:r>
        <w:t>Российской Федерации</w:t>
      </w:r>
    </w:p>
    <w:p w:rsidR="00FF6AA1" w:rsidRDefault="00FF6AA1">
      <w:pPr>
        <w:pStyle w:val="ConsPlusNormal"/>
        <w:jc w:val="right"/>
      </w:pPr>
      <w:r>
        <w:t>от 1 февраля 2005 г. N 112</w:t>
      </w:r>
    </w:p>
    <w:p w:rsidR="00FF6AA1" w:rsidRDefault="00FF6AA1">
      <w:pPr>
        <w:pStyle w:val="ConsPlusNormal"/>
        <w:ind w:firstLine="540"/>
        <w:jc w:val="both"/>
      </w:pPr>
    </w:p>
    <w:p w:rsidR="00FF6AA1" w:rsidRDefault="00FF6AA1">
      <w:pPr>
        <w:pStyle w:val="ConsPlusTitle"/>
        <w:jc w:val="center"/>
      </w:pPr>
      <w:bookmarkStart w:id="0" w:name="P41"/>
      <w:bookmarkEnd w:id="0"/>
      <w:r>
        <w:t>ПОЛОЖЕНИЕ</w:t>
      </w:r>
    </w:p>
    <w:p w:rsidR="00FF6AA1" w:rsidRDefault="00FF6AA1">
      <w:pPr>
        <w:pStyle w:val="ConsPlusTitle"/>
        <w:jc w:val="center"/>
      </w:pPr>
      <w:r>
        <w:t>О КОНКУРСЕ НА ЗАМЕЩЕНИЕ ВАКАНТНОЙ ДОЛЖНОСТИ</w:t>
      </w:r>
    </w:p>
    <w:p w:rsidR="00FF6AA1" w:rsidRDefault="00FF6AA1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FF6AA1" w:rsidRDefault="00FF6AA1">
      <w:pPr>
        <w:spacing w:after="1"/>
      </w:pPr>
    </w:p>
    <w:p w:rsidR="00FF6AA1" w:rsidRDefault="00FF6AA1">
      <w:pPr>
        <w:pStyle w:val="ConsPlusNormal"/>
        <w:ind w:firstLine="540"/>
        <w:jc w:val="both"/>
      </w:pPr>
      <w:r>
        <w:t xml:space="preserve">1. Настоящим Положением в соответствии со </w:t>
      </w:r>
      <w:hyperlink r:id="rId9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определяются порядок и условия проведения конкурса на замещение вакантной должности государственной гражданской службы Российской Федерации (далее - вакантная должность гражданской службы) в федеральном государственном органе, государственном органе субъекта Российской Федерации или их аппаратах (далее - государственный орган). Конкурс на замещение вакантной должности гражданской службы (далее - конкурс) обеспечивает конституционное право граждан Российской Федерации на равный доступ к государственной службе, а также право государственных гражданских служащих (далее - гражданские служащие) на должностной рост на конкурсной основе.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2. Конкурс в государственном органе объявляется по решению руководителя государственного органа либо представителя указанного руководителя, осуществляющих полномочия нанимателя от имени Российской Федерации или субъекта Российской Федерации (далее - представитель нанимателя), при наличии вакантной (не замещенной гражданским служащим) должности гражданской службы, замещение которой в соответствии со </w:t>
      </w:r>
      <w:hyperlink r:id="rId10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может быть произведено на конкурсной основе.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3. Конкурс в соответствии со </w:t>
      </w:r>
      <w:hyperlink r:id="rId11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не проводится: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а) при назначении на замещаемые на определенный срок полномочий должности государственной гражданской службы Российской Федерации (далее - должности гражданской службы) категорий "руководители" и "помощники (советники)";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б) при назначении на должности гражданской службы категории "руководители",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в) при заключении срочного служебного контракта;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г) при назначении гражданского служащего на иную должность гражданской службы в случаях, предусмотренных </w:t>
      </w:r>
      <w:hyperlink r:id="rId12" w:history="1">
        <w:r>
          <w:rPr>
            <w:color w:val="0000FF"/>
          </w:rPr>
          <w:t>частью 2 статьи 28</w:t>
        </w:r>
      </w:hyperlink>
      <w:r>
        <w:t xml:space="preserve">, </w:t>
      </w:r>
      <w:hyperlink r:id="rId13" w:history="1">
        <w:r>
          <w:rPr>
            <w:color w:val="0000FF"/>
          </w:rPr>
          <w:t>частью 1 статьи 31</w:t>
        </w:r>
      </w:hyperlink>
      <w:r>
        <w:t xml:space="preserve"> и </w:t>
      </w:r>
      <w:hyperlink r:id="rId14" w:history="1">
        <w:r>
          <w:rPr>
            <w:color w:val="0000FF"/>
          </w:rPr>
          <w:t>частью 9 статьи 60.1</w:t>
        </w:r>
      </w:hyperlink>
      <w:r>
        <w:t xml:space="preserve"> Федерального закона от 27 июля 2004 г. N 79-ФЗ "О государственной гражданской службе Российской Федерации";</w:t>
      </w:r>
    </w:p>
    <w:p w:rsidR="00FF6AA1" w:rsidRDefault="00FF6AA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15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д) при назначении на должность гражданской службы гражданского служащего (гражданина), включенного в кадровый резерв на гражданской службе.</w:t>
      </w:r>
    </w:p>
    <w:p w:rsidR="00FF6AA1" w:rsidRDefault="00FF6AA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 ред. </w:t>
      </w:r>
      <w:hyperlink r:id="rId16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4. Конкурс может не проводиться: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а)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</w:t>
      </w:r>
      <w:hyperlink r:id="rId17" w:history="1">
        <w:r>
          <w:rPr>
            <w:color w:val="0000FF"/>
          </w:rPr>
          <w:t>перечню</w:t>
        </w:r>
      </w:hyperlink>
      <w:r>
        <w:t xml:space="preserve"> должностей, утверждаемому нормативным актом государственного органа;</w:t>
      </w:r>
    </w:p>
    <w:p w:rsidR="00FF6AA1" w:rsidRDefault="00FF6AA1">
      <w:pPr>
        <w:pStyle w:val="ConsPlusNormal"/>
        <w:jc w:val="both"/>
      </w:pPr>
      <w:r>
        <w:lastRenderedPageBreak/>
        <w:t xml:space="preserve">(в ред. </w:t>
      </w:r>
      <w:hyperlink r:id="rId18" w:history="1">
        <w:r>
          <w:rPr>
            <w:color w:val="0000FF"/>
          </w:rPr>
          <w:t>Указа</w:t>
        </w:r>
      </w:hyperlink>
      <w:r>
        <w:t xml:space="preserve"> Президента РФ от 22.01.2011 N 82)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б) при назначении на должности гражданской службы, относящиеся к группе младших должностей гражданской службы, по решению представителя нанимателя.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5. Право на участие в конкурсе имеют граждане Российской Федерации, достигшие возраста 18 лет,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службы, установленным в соответствии с </w:t>
      </w:r>
      <w:hyperlink r:id="rId1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</w:p>
    <w:p w:rsidR="00FF6AA1" w:rsidRDefault="00FF6AA1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Гражданский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6. Конкурс проводится в два этапа. На первом этапе на официальных сайтах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 размещается объявление о приеме документов для участия в конкурсе, а также следующая информация о конкурсе: наименование вакантной должности гражданской службы, квалификационные требования для замещения этой должности, условия прохождения гражданской службы, место и время приема документов, подлежащих представлению в соответствии с </w:t>
      </w:r>
      <w:hyperlink w:anchor="P68" w:history="1">
        <w:r>
          <w:rPr>
            <w:color w:val="0000FF"/>
          </w:rPr>
          <w:t>пунктом 7</w:t>
        </w:r>
      </w:hyperlink>
      <w:r>
        <w:t xml:space="preserve"> настоящего Положения,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 Объявление о приеме документов для участия </w:t>
      </w:r>
      <w:proofErr w:type="gramStart"/>
      <w:r>
        <w:t>в конкурсе</w:t>
      </w:r>
      <w:proofErr w:type="gramEnd"/>
      <w:r>
        <w:t xml:space="preserve"> и информация о конкурсе также могут публиковаться в периодическом печатном издании.</w:t>
      </w:r>
    </w:p>
    <w:p w:rsidR="00FF6AA1" w:rsidRDefault="00FF6AA1">
      <w:pPr>
        <w:pStyle w:val="ConsPlusNormal"/>
        <w:jc w:val="both"/>
      </w:pPr>
      <w:r>
        <w:t xml:space="preserve">(в ред. Указов Президента РФ от 22.01.2011 </w:t>
      </w:r>
      <w:hyperlink r:id="rId21" w:history="1">
        <w:r>
          <w:rPr>
            <w:color w:val="0000FF"/>
          </w:rPr>
          <w:t>N 82</w:t>
        </w:r>
      </w:hyperlink>
      <w:r>
        <w:t xml:space="preserve">, от 19.03.2014 </w:t>
      </w:r>
      <w:hyperlink r:id="rId22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23" w:history="1">
        <w:r>
          <w:rPr>
            <w:color w:val="0000FF"/>
          </w:rPr>
          <w:t>N 677</w:t>
        </w:r>
      </w:hyperlink>
      <w:r>
        <w:t xml:space="preserve">, от 10.09.2017 </w:t>
      </w:r>
      <w:hyperlink r:id="rId24" w:history="1">
        <w:r>
          <w:rPr>
            <w:color w:val="0000FF"/>
          </w:rPr>
          <w:t>N 419</w:t>
        </w:r>
      </w:hyperlink>
      <w:r>
        <w:t>)</w:t>
      </w:r>
    </w:p>
    <w:p w:rsidR="00FF6AA1" w:rsidRDefault="00FF6AA1">
      <w:pPr>
        <w:pStyle w:val="ConsPlusNormal"/>
        <w:spacing w:before="220"/>
        <w:ind w:firstLine="540"/>
        <w:jc w:val="both"/>
      </w:pPr>
      <w:bookmarkStart w:id="1" w:name="P68"/>
      <w:bookmarkEnd w:id="1"/>
      <w:r>
        <w:t>7. Гражданин Российской Федерации, изъявивший желание участвовать в конкурсе, представляет в государственный орган: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б) заполненную и подписанную анкету по </w:t>
      </w:r>
      <w:hyperlink r:id="rId25" w:history="1">
        <w:r>
          <w:rPr>
            <w:color w:val="0000FF"/>
          </w:rPr>
          <w:t>форме</w:t>
        </w:r>
      </w:hyperlink>
      <w:r>
        <w:t>, утвержденной Правительством Российской Федерации, с фотографией;</w:t>
      </w:r>
    </w:p>
    <w:p w:rsidR="00FF6AA1" w:rsidRDefault="00FF6AA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г) документы, подтверждающие необходимое профессиональное образование, квалификацию и стаж работы: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FF6AA1" w:rsidRDefault="00FF6AA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д) </w:t>
      </w:r>
      <w:hyperlink r:id="rId28" w:history="1">
        <w:r>
          <w:rPr>
            <w:color w:val="0000FF"/>
          </w:rPr>
          <w:t>документ</w:t>
        </w:r>
      </w:hyperlink>
      <w: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lastRenderedPageBreak/>
        <w:t xml:space="preserve">е) иные документы, предусмотренные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FF6AA1" w:rsidRDefault="00FF6AA1">
      <w:pPr>
        <w:pStyle w:val="ConsPlusNormal"/>
        <w:spacing w:before="220"/>
        <w:ind w:firstLine="540"/>
        <w:jc w:val="both"/>
      </w:pPr>
      <w:bookmarkStart w:id="2" w:name="P79"/>
      <w:bookmarkEnd w:id="2"/>
      <w:r>
        <w:t>8. Гражданский служащий, изъявивший желание участвовать в конкурсе в государственном органе, в котором он замещает должность гражданской службы, подает заявление на имя представителя нанимателя.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Гражданский служащий, изъявивший желание участвовать в конкурсе, проводимом в ином государственном органе, представляет в этот государственный орган заявление на имя представителя нанимателя и заполненную, подписанную им и заверенную кадровой службой государственного органа, в котором он замещает должность гражданской службы, анкету по форме, утвержденной Правительством Российской Федерации, с фотографией.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8.1. Документы, указанные в </w:t>
      </w:r>
      <w:hyperlink w:anchor="P68" w:history="1">
        <w:r>
          <w:rPr>
            <w:color w:val="0000FF"/>
          </w:rPr>
          <w:t>пунктах 7</w:t>
        </w:r>
      </w:hyperlink>
      <w:r>
        <w:t xml:space="preserve"> и </w:t>
      </w:r>
      <w:hyperlink w:anchor="P79" w:history="1">
        <w:r>
          <w:rPr>
            <w:color w:val="0000FF"/>
          </w:rPr>
          <w:t>8</w:t>
        </w:r>
      </w:hyperlink>
      <w:r>
        <w:t xml:space="preserve"> настоящего Положения,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представляются в государственный орган гражданином (гражданским служащим) лично, посредством направления по почте или в электронном виде с использованием указанной информационной системы.</w:t>
      </w:r>
    </w:p>
    <w:p w:rsidR="00FF6AA1" w:rsidRDefault="00FF6AA1">
      <w:pPr>
        <w:pStyle w:val="ConsPlusNormal"/>
        <w:spacing w:before="220"/>
        <w:ind w:firstLine="540"/>
        <w:jc w:val="both"/>
      </w:pPr>
      <w:hyperlink r:id="rId30" w:history="1">
        <w:r>
          <w:rPr>
            <w:color w:val="0000FF"/>
          </w:rPr>
          <w:t>Порядок</w:t>
        </w:r>
      </w:hyperlink>
      <w:r>
        <w:t xml:space="preserve"> представления документов в электронном виде устанавливается Правительством Российской Федерации.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9. С согласия гражданина (гражданского служащего) проводится процедура оформления его допуска к </w:t>
      </w:r>
      <w:hyperlink r:id="rId31" w:history="1">
        <w:r>
          <w:rPr>
            <w:color w:val="0000FF"/>
          </w:rPr>
          <w:t>сведениям</w:t>
        </w:r>
      </w:hyperlink>
      <w:r>
        <w:t>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гражданин (гражданский служащий), связано с использованием таких сведений.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Достоверность сведений, представленных гражданином в государственный орган, подлежит проверке. Сведения, представленные в электронном виде, подвергаются автоматизированной проверке в </w:t>
      </w:r>
      <w:hyperlink r:id="rId32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Проверка достоверности сведений, представленных гражданским служащим, осуществляется только в случае его участия в конкурсе на замещение вакантной должности гражданской службы, относящейся к высшей группе должностей гражданской службы.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10. Гражданин (гражданский служащий) не допускается к участию в конкурсе в связи с его несоответствием квалификационным требованиям для замещения вакантной должности гражданской службы, а также в связи с </w:t>
      </w:r>
      <w:hyperlink r:id="rId33" w:history="1">
        <w:r>
          <w:rPr>
            <w:color w:val="0000FF"/>
          </w:rPr>
          <w:t>ограничениями</w:t>
        </w:r>
      </w:hyperlink>
      <w:r>
        <w:t>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11. Утратил силу с 1 октября 2017 года. - </w:t>
      </w:r>
      <w:hyperlink r:id="rId34" w:history="1">
        <w:r>
          <w:rPr>
            <w:color w:val="0000FF"/>
          </w:rPr>
          <w:t>Указ</w:t>
        </w:r>
      </w:hyperlink>
      <w:r>
        <w:t xml:space="preserve"> Президента РФ от 10.09.2017 N 419.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12. 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</w:t>
      </w:r>
      <w:r>
        <w:lastRenderedPageBreak/>
        <w:t>оформления в случае необходимости допуска к сведениям, составляющим государственную и иную охраняемую законом тайну. Второй этап конкурса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определяется представителем нанимателя.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При установлении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представителем нанимателя о причинах отказа в участии в конкурсе в письменной форме.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13. Претендент на замещение вакантной должности гражданской службы, не допущенный к участию в конкурсе, вправе обжаловать это решение в соответствии с </w:t>
      </w:r>
      <w:hyperlink r:id="rId3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14. Государственный орган не позднее чем за 15 календарных дней до начала второго этапа конкурса размещает на своем официальном сайте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граждан (гражданских служащих), допущенных к участию в конкурсе (далее - кандидаты), и направляет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При проведении конкурса кандидатам гарантируется равенство прав в соответствии с </w:t>
      </w:r>
      <w:hyperlink r:id="rId36" w:history="1">
        <w:r>
          <w:rPr>
            <w:color w:val="0000FF"/>
          </w:rPr>
          <w:t>Конституцией</w:t>
        </w:r>
      </w:hyperlink>
      <w:r>
        <w:t xml:space="preserve"> Российской Федерации и федеральными законами.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15. Если в результате проведения конкурса не были выявлены кандидаты, отвечающие квалификационным требованиям для замещения вакантной должности гражданской службы, представитель нанимателя может принять решение о проведении повторного конкурса.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16. Для проведения конкурса правовым актом государственного органа образуется конкурсная комиссия, действующая на постоянной основе. Состав конкурсной комиссии, сроки и порядок ее работы, а также методика проведения конкурса определяются правовым актом государственного органа.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17. В состав конкурсной комиссии входят представитель нанимателя и (или) уполномоченные им гражданские служащие (в том числе из подразделения по вопросам государственной службы и кадров, юридического (правового) подразделения и подразделения, в котором проводится конкурс на замещение вакантной должности гражданской службы), представитель федерального государственного органа по управлению государственной службой или государственного органа субъекта Российской Федерации по управлению государственной службой, а также представители научных, образовательных и других организаций, приглашаемые соответствующим органом по управлению государственной службой по запросу представителя нанимателя в качестве независимых экспертов - специалистов по вопросам, связанным с гражданской службой, без указания персональных данных экспертов. Число независимых экспертов должно составлять не менее одной четверти от общего числа членов конкурсной комиссии.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В состав конкурсной комиссии в федеральном органе исполнительной власти, при котором в соответствии со </w:t>
      </w:r>
      <w:hyperlink r:id="rId37" w:history="1">
        <w:r>
          <w:rPr>
            <w:color w:val="0000FF"/>
          </w:rPr>
          <w:t>статьей 20</w:t>
        </w:r>
      </w:hyperlink>
      <w:r>
        <w:t xml:space="preserve"> Федерального закона от 4 апреля 2005 г. N 32-ФЗ "Об Общественной палате Российской Федерации" образован общественный совет, а также конкурсной комиссии в </w:t>
      </w:r>
      <w:r>
        <w:lastRenderedPageBreak/>
        <w:t>органе исполнительной власти субъекта Российской Федерации, при котором в соответствии с нормативным правовым актом субъекта Российской Федерации образован общественный совет, наряду с лицами, названными в абзаце первом настоящего пункта, включаются представители указанных общественных советов. Общее число этих представителей и независимых экспертов должно составлять не менее одной четверти от общего числа членов конкурсной комиссии.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Кандидатуры представителей общественного совета при государственном органе для включения в состав конкурсной комиссии представляются этим советом по запросу руководителя государственного органа.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Состав конкурсной комиссии для проведения конкурса на замещение вакантной должности гражданской службы, исполнение должностных обязанностей по которой связано с использованием </w:t>
      </w:r>
      <w:hyperlink r:id="rId38" w:history="1">
        <w:r>
          <w:rPr>
            <w:color w:val="0000FF"/>
          </w:rPr>
          <w:t>сведений</w:t>
        </w:r>
      </w:hyperlink>
      <w:r>
        <w:t>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18. Конкурсная комиссия состоит из председателя, заместителя председателя, секретаря и членов комиссии.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В государственном органе допускается образование нескольких конкурсных комиссий для различных категорий и групп должностей гражданской службы.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19. 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для замещения этой должности.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 вакантной должности гражданской службы, на замещение которой претендуют кандидаты.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 по этой должности, а также иных положений, установленных </w:t>
      </w:r>
      <w:hyperlink r:id="rId3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20. Заседание конкурсной комиссии проводится при наличии не менее двух кандидатов.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При равенстве голосов решающим является голос председателя конкурсной комиссии.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21. 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</w:t>
      </w:r>
      <w:r>
        <w:lastRenderedPageBreak/>
        <w:t>назначении.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Конкурсная комиссия вправе также принять решение, имеющее рекомендательный характер, о включении в кадровый резерв государственного органа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FF6AA1" w:rsidRDefault="00FF6AA1">
      <w:pPr>
        <w:pStyle w:val="ConsPlusNormal"/>
        <w:jc w:val="both"/>
      </w:pPr>
    </w:p>
    <w:p w:rsidR="00FF6AA1" w:rsidRDefault="00FF6AA1">
      <w:pPr>
        <w:pStyle w:val="ConsPlusNormal"/>
        <w:spacing w:before="220"/>
        <w:ind w:firstLine="540"/>
        <w:jc w:val="both"/>
      </w:pPr>
      <w:r>
        <w:t>22.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23.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Если конкурсной комиссией принято решение о включении в кадровый резерв государственного органа кандидата, не ставшего победителем конкурса на замещение вакантной должности гражданской службы, то с согласия указанного лица издается акт государственного органа о включении его в кадровый резерв этого органа для замещения должностей гражданской службы той же группы, к которой относилась вакантная должность гражданской службы.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24.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государственного органа и указанной информационной системы в сети "Интернет".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>25. 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возвращены им по письменному заявлению в течение трех лет со дня завершения конкурса. До истечения этого срока документы хранятся в архиве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FF6AA1" w:rsidRDefault="00FF6AA1">
      <w:pPr>
        <w:pStyle w:val="ConsPlusNormal"/>
        <w:spacing w:before="220"/>
        <w:ind w:firstLine="540"/>
        <w:jc w:val="both"/>
      </w:pPr>
      <w:bookmarkStart w:id="3" w:name="_GoBack"/>
      <w:bookmarkEnd w:id="3"/>
      <w:r>
        <w:t>26.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FF6AA1" w:rsidRDefault="00FF6AA1">
      <w:pPr>
        <w:pStyle w:val="ConsPlusNormal"/>
        <w:spacing w:before="220"/>
        <w:ind w:firstLine="540"/>
        <w:jc w:val="both"/>
      </w:pPr>
      <w:r>
        <w:t xml:space="preserve">27. Кандидат вправе обжаловать решение конкурсной комиссии в соответствии с </w:t>
      </w:r>
      <w:hyperlink r:id="rId4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F6AA1" w:rsidRDefault="00FF6AA1">
      <w:pPr>
        <w:pStyle w:val="ConsPlusNormal"/>
        <w:ind w:firstLine="540"/>
        <w:jc w:val="both"/>
      </w:pPr>
    </w:p>
    <w:p w:rsidR="00FF6AA1" w:rsidRDefault="00FF6AA1">
      <w:pPr>
        <w:pStyle w:val="ConsPlusNormal"/>
        <w:ind w:firstLine="540"/>
        <w:jc w:val="both"/>
      </w:pPr>
    </w:p>
    <w:p w:rsidR="00FF6AA1" w:rsidRDefault="00FF6AA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B2BF8" w:rsidRDefault="00FF6AA1"/>
    <w:sectPr w:rsidR="002B2BF8" w:rsidSect="00FF6AA1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A1"/>
    <w:rsid w:val="00196D63"/>
    <w:rsid w:val="00CB1820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EA70F-B992-49F5-887E-2FF62C94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A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F6A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6A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8D9B2FBC1A1C2E18E13816144436C499E2BF88D92AD5FFAAE471AD91A1BE0E1AA8AB4B7CBE352BF5E2C0E3A312N" TargetMode="External"/><Relationship Id="rId13" Type="http://schemas.openxmlformats.org/officeDocument/2006/relationships/hyperlink" Target="consultantplus://offline/ref=898D9B2FBC1A1C2E18E13816144436C49BE6BD88D72688F5A2BD7DAF96AEE10B1DB9AB4B7DA03D2DEFEB94B0769D0DB5C2807A3C658C52CEA01EN" TargetMode="External"/><Relationship Id="rId18" Type="http://schemas.openxmlformats.org/officeDocument/2006/relationships/hyperlink" Target="consultantplus://offline/ref=898D9B2FBC1A1C2E18E13816144436C49AE5BA8ED02888F5A2BD7DAF96AEE10B1DB9AB4B7DA03528ECEB94B0769D0DB5C2807A3C658C52CEA01EN" TargetMode="External"/><Relationship Id="rId26" Type="http://schemas.openxmlformats.org/officeDocument/2006/relationships/hyperlink" Target="consultantplus://offline/ref=898D9B2FBC1A1C2E18E13816144436C49AE5BA8FD02988F5A2BD7DAF96AEE10B1DB9AB4B7DA03528E3EB94B0769D0DB5C2807A3C658C52CEA01EN" TargetMode="External"/><Relationship Id="rId39" Type="http://schemas.openxmlformats.org/officeDocument/2006/relationships/hyperlink" Target="consultantplus://offline/ref=898D9B2FBC1A1C2E18E13816144436C49BE6BD88D72688F5A2BD7DAF96AEE10B0FB9F3477CA12B28E8FEC2E130AC18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98D9B2FBC1A1C2E18E13816144436C49AE5BA8ED02888F5A2BD7DAF96AEE10B1DB9AB4B7DA03528E3EB94B0769D0DB5C2807A3C658C52CEA01EN" TargetMode="External"/><Relationship Id="rId34" Type="http://schemas.openxmlformats.org/officeDocument/2006/relationships/hyperlink" Target="consultantplus://offline/ref=898D9B2FBC1A1C2E18E13816144436C49AE5BA8FD02988F5A2BD7DAF96AEE10B1DB9AB4B7DA03529E2EB94B0769D0DB5C2807A3C658C52CEA01EN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898D9B2FBC1A1C2E18E13816144436C49BE1B588D82388F5A2BD7DAF96AEE10B1DB9AB4B7DA03528ECEB94B0769D0DB5C2807A3C658C52CEA01EN" TargetMode="External"/><Relationship Id="rId12" Type="http://schemas.openxmlformats.org/officeDocument/2006/relationships/hyperlink" Target="consultantplus://offline/ref=898D9B2FBC1A1C2E18E13816144436C49BE6BD88D72688F5A2BD7DAF96AEE10B1DB9AB4B7DA03629ECEB94B0769D0DB5C2807A3C658C52CEA01EN" TargetMode="External"/><Relationship Id="rId17" Type="http://schemas.openxmlformats.org/officeDocument/2006/relationships/hyperlink" Target="consultantplus://offline/ref=898D9B2FBC1A1C2E18E13816144436C49BE6BD88D72688F5A2BD7DAF96AEE10B1DB9AB4D76F4646CBEEDC1E02CC803AAC19E78A31FN" TargetMode="External"/><Relationship Id="rId25" Type="http://schemas.openxmlformats.org/officeDocument/2006/relationships/hyperlink" Target="consultantplus://offline/ref=898D9B2FBC1A1C2E18E13816144436C49BE1B588D82388F5A2BD7DAF96AEE10B1DB9AB4B7DA03528ECEB94B0769D0DB5C2807A3C658C52CEA01EN" TargetMode="External"/><Relationship Id="rId33" Type="http://schemas.openxmlformats.org/officeDocument/2006/relationships/hyperlink" Target="consultantplus://offline/ref=898D9B2FBC1A1C2E18E13816144436C49BE6BD88D72688F5A2BD7DAF96AEE10B1DB9AB4B7DA0342CEAEB94B0769D0DB5C2807A3C658C52CEA01EN" TargetMode="External"/><Relationship Id="rId38" Type="http://schemas.openxmlformats.org/officeDocument/2006/relationships/hyperlink" Target="consultantplus://offline/ref=898D9B2FBC1A1C2E18E13816144436C491E1B483D12AD5FFAAE471AD91A1BE1C1AF0A74A7DA0352BE0B491A567C501B5DD9E7921798E50AC1C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98D9B2FBC1A1C2E18E13816144436C49AE5BA8ED32388F5A2BD7DAF96AEE10B1DB9AB4B7DA0352AEDEB94B0769D0DB5C2807A3C658C52CEA01EN" TargetMode="External"/><Relationship Id="rId20" Type="http://schemas.openxmlformats.org/officeDocument/2006/relationships/hyperlink" Target="consultantplus://offline/ref=898D9B2FBC1A1C2E18E13816144436C49AE2B582D12288F5A2BD7DAF96AEE10B1DB9AB4B7DA03528ECEB94B0769D0DB5C2807A3C658C52CEA01EN" TargetMode="External"/><Relationship Id="rId29" Type="http://schemas.openxmlformats.org/officeDocument/2006/relationships/hyperlink" Target="consultantplus://offline/ref=898D9B2FBC1A1C2E18E13816144436C49BE6BD88D72688F5A2BD7DAF96AEE10B0FB9F3477CA12B28E8FEC2E130AC18N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8D9B2FBC1A1C2E18E13816144436C49BE6BD88D72688F5A2BD7DAF96AEE10B1DB9AB4B7DA03221E9EB94B0769D0DB5C2807A3C658C52CEA01EN" TargetMode="External"/><Relationship Id="rId11" Type="http://schemas.openxmlformats.org/officeDocument/2006/relationships/hyperlink" Target="consultantplus://offline/ref=898D9B2FBC1A1C2E18E13816144436C49BE6BD88D72688F5A2BD7DAF96AEE10B1DB9AB4B7DA03729EDEB94B0769D0DB5C2807A3C658C52CEA01EN" TargetMode="External"/><Relationship Id="rId24" Type="http://schemas.openxmlformats.org/officeDocument/2006/relationships/hyperlink" Target="consultantplus://offline/ref=898D9B2FBC1A1C2E18E13816144436C49AE5BA8FD02988F5A2BD7DAF96AEE10B1DB9AB4B7DA03528ECEB94B0769D0DB5C2807A3C658C52CEA01EN" TargetMode="External"/><Relationship Id="rId32" Type="http://schemas.openxmlformats.org/officeDocument/2006/relationships/hyperlink" Target="consultantplus://offline/ref=898D9B2FBC1A1C2E18E13816144436C49BE3BC8CD82588F5A2BD7DAF96AEE10B1DB9AB4B7DA0352CE8EB94B0769D0DB5C2807A3C658C52CEA01EN" TargetMode="External"/><Relationship Id="rId37" Type="http://schemas.openxmlformats.org/officeDocument/2006/relationships/hyperlink" Target="consultantplus://offline/ref=898D9B2FBC1A1C2E18E13816144436C49AEAB988D22088F5A2BD7DAF96AEE10B1DB9AB4B7DA0342CEBEB94B0769D0DB5C2807A3C658C52CEA01EN" TargetMode="External"/><Relationship Id="rId40" Type="http://schemas.openxmlformats.org/officeDocument/2006/relationships/hyperlink" Target="consultantplus://offline/ref=898D9B2FBC1A1C2E18E13816144436C49BE6BD88D72688F5A2BD7DAF96AEE10B1DB9AB4B7DA0322DE3EB94B0769D0DB5C2807A3C658C52CEA01EN" TargetMode="External"/><Relationship Id="rId5" Type="http://schemas.openxmlformats.org/officeDocument/2006/relationships/hyperlink" Target="consultantplus://offline/ref=898D9B2FBC1A1C2E18E13816144436C49BE6BD88D72688F5A2BD7DAF96AEE10B1DB9AB4B7DA0372BE8EB94B0769D0DB5C2807A3C658C52CEA01EN" TargetMode="External"/><Relationship Id="rId15" Type="http://schemas.openxmlformats.org/officeDocument/2006/relationships/hyperlink" Target="consultantplus://offline/ref=898D9B2FBC1A1C2E18E13816144436C49AE5BA8ED32388F5A2BD7DAF96AEE10B1DB9AB4B7DA0352AEFEB94B0769D0DB5C2807A3C658C52CEA01EN" TargetMode="External"/><Relationship Id="rId23" Type="http://schemas.openxmlformats.org/officeDocument/2006/relationships/hyperlink" Target="consultantplus://offline/ref=898D9B2FBC1A1C2E18E13816144436C49AE2B582D12288F5A2BD7DAF96AEE10B1DB9AB4B7DA03528E2EB94B0769D0DB5C2807A3C658C52CEA01EN" TargetMode="External"/><Relationship Id="rId28" Type="http://schemas.openxmlformats.org/officeDocument/2006/relationships/hyperlink" Target="consultantplus://offline/ref=898D9B2FBC1A1C2E18E13816144436C491E4BB8AD82AD5FFAAE471AD91A1BE1C1AF0A74A7DA23221E0B491A567C501B5DD9E7921798E50AC1CN" TargetMode="External"/><Relationship Id="rId36" Type="http://schemas.openxmlformats.org/officeDocument/2006/relationships/hyperlink" Target="consultantplus://offline/ref=898D9B2FBC1A1C2E18E13816144436C49AEABA8EDA77DFF7F3E873AA9EFEBB1B0BF0A74B63A03636E9E0C2AE11N" TargetMode="External"/><Relationship Id="rId10" Type="http://schemas.openxmlformats.org/officeDocument/2006/relationships/hyperlink" Target="consultantplus://offline/ref=898D9B2FBC1A1C2E18E13816144436C49BE6BD88D72688F5A2BD7DAF96AEE10B1DB9AB4B7DA03729EDEB94B0769D0DB5C2807A3C658C52CEA01EN" TargetMode="External"/><Relationship Id="rId19" Type="http://schemas.openxmlformats.org/officeDocument/2006/relationships/hyperlink" Target="consultantplus://offline/ref=898D9B2FBC1A1C2E18E13816144436C49BE6BD88D72688F5A2BD7DAF96AEE10B1DB9AB487EA23E7CBAA495EC33C91EB4C080783F79A81EN" TargetMode="External"/><Relationship Id="rId31" Type="http://schemas.openxmlformats.org/officeDocument/2006/relationships/hyperlink" Target="consultantplus://offline/ref=898D9B2FBC1A1C2E18E13816144436C491E1B483D12AD5FFAAE471AD91A1BE0E1AA8AB4B7CBE352BF5E2C0E3A312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98D9B2FBC1A1C2E18E13816144436C49BE6BD88D72688F5A2BD7DAF96AEE10B1DB9AB4B7DA0372BE8EB94B0769D0DB5C2807A3C658C52CEA01EN" TargetMode="External"/><Relationship Id="rId14" Type="http://schemas.openxmlformats.org/officeDocument/2006/relationships/hyperlink" Target="consultantplus://offline/ref=898D9B2FBC1A1C2E18E13816144436C49BE6BD88D72688F5A2BD7DAF96AEE10B1DB9AB4B7AA43E7CBAA495EC33C91EB4C080783F79A81EN" TargetMode="External"/><Relationship Id="rId22" Type="http://schemas.openxmlformats.org/officeDocument/2006/relationships/hyperlink" Target="consultantplus://offline/ref=898D9B2FBC1A1C2E18E13816144436C49AE5BA8ED32388F5A2BD7DAF96AEE10B1DB9AB4B7DA0352AECEB94B0769D0DB5C2807A3C658C52CEA01EN" TargetMode="External"/><Relationship Id="rId27" Type="http://schemas.openxmlformats.org/officeDocument/2006/relationships/hyperlink" Target="consultantplus://offline/ref=898D9B2FBC1A1C2E18E13816144436C49AE5BA8ED32388F5A2BD7DAF96AEE10B1DB9AB4B7DA0352AE3EB94B0769D0DB5C2807A3C658C52CEA01EN" TargetMode="External"/><Relationship Id="rId30" Type="http://schemas.openxmlformats.org/officeDocument/2006/relationships/hyperlink" Target="consultantplus://offline/ref=898D9B2FBC1A1C2E18E13816144436C49BE3BC8CD82588F5A2BD7DAF96AEE10B1DB9AB4B7DA03529E3EB94B0769D0DB5C2807A3C658C52CEA01EN" TargetMode="External"/><Relationship Id="rId35" Type="http://schemas.openxmlformats.org/officeDocument/2006/relationships/hyperlink" Target="consultantplus://offline/ref=898D9B2FBC1A1C2E18E13816144436C49BE6BD88D72688F5A2BD7DAF96AEE10B1DB9AB4B7DA0322DE3EB94B0769D0DB5C2807A3C658C52CEA01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4143</Words>
  <Characters>23619</Characters>
  <Application>Microsoft Office Word</Application>
  <DocSecurity>0</DocSecurity>
  <Lines>196</Lines>
  <Paragraphs>55</Paragraphs>
  <ScaleCrop>false</ScaleCrop>
  <Company/>
  <LinksUpToDate>false</LinksUpToDate>
  <CharactersWithSpaces>27707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Попкович Марина Григорьевна</dc:creator>
  <cp:keywords/>
  <dc:description/>
  <cp:lastModifiedBy>Попкович Марина Григорьевна</cp:lastModifiedBy>
  <cp:revision>1</cp:revision>
  <dcterms:created xsi:type="dcterms:W3CDTF">2020-03-11T13:52:00Z</dcterms:created>
  <dcterms:modified xsi:type="dcterms:W3CDTF">2020-03-11T14:03:00Z</dcterms:modified>
</cp:coreProperties>
</file>