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BBA" w:rsidRDefault="00F13BB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13BBA" w:rsidRDefault="00F13BBA">
      <w:pPr>
        <w:pStyle w:val="ConsPlusNormal"/>
        <w:jc w:val="both"/>
        <w:outlineLvl w:val="0"/>
      </w:pPr>
    </w:p>
    <w:p w:rsidR="00F13BBA" w:rsidRDefault="00F13BBA" w:rsidP="004D00D7">
      <w:pPr>
        <w:pStyle w:val="ConsPlusTitle"/>
        <w:jc w:val="center"/>
        <w:outlineLvl w:val="0"/>
      </w:pPr>
      <w:r>
        <w:t>УКАЗ</w:t>
      </w:r>
      <w:r w:rsidR="004D00D7">
        <w:t xml:space="preserve"> </w:t>
      </w:r>
      <w:r>
        <w:t>ГЛАВЫ РЕСПУБЛИКИ КОМИ</w:t>
      </w:r>
    </w:p>
    <w:p w:rsidR="004D00D7" w:rsidRDefault="004D00D7" w:rsidP="004D00D7">
      <w:pPr>
        <w:pStyle w:val="ConsPlusTitle"/>
        <w:jc w:val="center"/>
        <w:outlineLvl w:val="0"/>
      </w:pPr>
    </w:p>
    <w:p w:rsidR="00F13BBA" w:rsidRDefault="00F13BBA">
      <w:pPr>
        <w:pStyle w:val="ConsPlusTitle"/>
        <w:jc w:val="center"/>
      </w:pPr>
      <w:r>
        <w:t>О порядке организации и проведения опросов по оценке</w:t>
      </w:r>
      <w:r w:rsidR="004D00D7">
        <w:t xml:space="preserve"> </w:t>
      </w:r>
      <w:r>
        <w:t>населением эффективности деятельности руководителей</w:t>
      </w:r>
      <w:r w:rsidR="004D00D7">
        <w:t xml:space="preserve"> </w:t>
      </w:r>
      <w:r>
        <w:t>органов местного самоуправления (глав муниципальных</w:t>
      </w:r>
      <w:r w:rsidR="004D00D7">
        <w:t xml:space="preserve"> </w:t>
      </w:r>
      <w:r>
        <w:t>образований, местных администраций, председателей</w:t>
      </w:r>
      <w:r w:rsidR="004D00D7">
        <w:t xml:space="preserve"> </w:t>
      </w:r>
      <w:r>
        <w:t>представительных органов муниципальных образований),</w:t>
      </w:r>
      <w:r w:rsidR="004D00D7">
        <w:t xml:space="preserve"> </w:t>
      </w:r>
      <w:r>
        <w:t>унитарных предприятий и учреждений, действующих на</w:t>
      </w:r>
      <w:r w:rsidR="004D00D7">
        <w:t xml:space="preserve"> </w:t>
      </w:r>
      <w:r>
        <w:t>региональном и муниципальном уровнях, акционерных обществ,</w:t>
      </w:r>
      <w:r w:rsidR="004D00D7">
        <w:t xml:space="preserve"> </w:t>
      </w:r>
      <w:r>
        <w:t>контрольный пакет акций которых находится в собственности</w:t>
      </w:r>
      <w:r w:rsidR="004D00D7">
        <w:t xml:space="preserve"> </w:t>
      </w:r>
      <w:r>
        <w:t>Республики Коми или в муниципальной собственности</w:t>
      </w:r>
      <w:r w:rsidR="004D00D7">
        <w:t xml:space="preserve"> </w:t>
      </w:r>
      <w:r>
        <w:t>муниципальных образований, расположенных в границах</w:t>
      </w:r>
      <w:r w:rsidR="004D00D7">
        <w:t xml:space="preserve"> </w:t>
      </w:r>
      <w:r>
        <w:t>Республики Коми, осуществляющих оказание услуг населению</w:t>
      </w:r>
      <w:r w:rsidR="004D00D7">
        <w:t xml:space="preserve"> </w:t>
      </w:r>
      <w:r>
        <w:t>муниципальных образований, расположенных в границах</w:t>
      </w:r>
      <w:r w:rsidR="004D00D7">
        <w:t xml:space="preserve"> </w:t>
      </w:r>
      <w:r>
        <w:t>Республики Коми, с использованием информационно-телекоммуникационных сетей и информационных технологий</w:t>
      </w:r>
    </w:p>
    <w:p w:rsidR="00F13BBA" w:rsidRDefault="00F13BBA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3B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BBA" w:rsidRDefault="00F13BBA" w:rsidP="004D00D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15.05.2014 г. </w:t>
            </w:r>
            <w:hyperlink r:id="rId5" w:history="1">
              <w:r>
                <w:rPr>
                  <w:color w:val="0000FF"/>
                </w:rPr>
                <w:t>N 47</w:t>
              </w:r>
            </w:hyperlink>
            <w:r>
              <w:rPr>
                <w:color w:val="392C69"/>
              </w:rPr>
              <w:t>;</w:t>
            </w:r>
            <w:r w:rsidR="004D00D7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14.01.2015 г. </w:t>
            </w:r>
            <w:hyperlink r:id="rId6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 xml:space="preserve">; от 12.05.2015 г. </w:t>
            </w:r>
            <w:hyperlink r:id="rId7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;</w:t>
            </w:r>
            <w:r w:rsidR="004D00D7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09.06.2016 г. </w:t>
            </w:r>
            <w:hyperlink r:id="rId8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 xml:space="preserve">; от 13.06.2017 г. </w:t>
            </w:r>
            <w:hyperlink r:id="rId9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;</w:t>
            </w:r>
            <w:r w:rsidR="004D00D7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20.02.2018 г. </w:t>
            </w:r>
            <w:hyperlink r:id="rId10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 xml:space="preserve">; от 30.09.2019 г. </w:t>
            </w:r>
            <w:hyperlink r:id="rId11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ind w:firstLine="540"/>
        <w:jc w:val="both"/>
      </w:pPr>
      <w:r>
        <w:t>В целях реализации постановления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 постановляю: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9" w:history="1">
        <w:r>
          <w:rPr>
            <w:color w:val="0000FF"/>
          </w:rPr>
          <w:t>Порядок</w:t>
        </w:r>
      </w:hyperlink>
      <w:r>
        <w:t xml:space="preserve"> организации и проведения опросов по оценке населением эффективности деятельности руководителей органов местного самоуправления 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"Интернет", согласно приложению N 1.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2. Создать экспертную комиссию по рассмотрению и анализу результатов оценки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проведенной посредством опросов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"Интернет", и утвердить ее </w:t>
      </w:r>
      <w:hyperlink w:anchor="P119" w:history="1">
        <w:r>
          <w:rPr>
            <w:color w:val="0000FF"/>
          </w:rPr>
          <w:t>состав</w:t>
        </w:r>
      </w:hyperlink>
      <w:r>
        <w:t xml:space="preserve"> по должностям согласно приложению N 2.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13.06.2017 г. </w:t>
      </w:r>
      <w:hyperlink r:id="rId12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lastRenderedPageBreak/>
        <w:t xml:space="preserve">3. Утвердить </w:t>
      </w:r>
      <w:hyperlink w:anchor="P165" w:history="1">
        <w:r>
          <w:rPr>
            <w:color w:val="0000FF"/>
          </w:rPr>
          <w:t>Порядок</w:t>
        </w:r>
      </w:hyperlink>
      <w:r>
        <w:t xml:space="preserve"> работы экспертной комиссии по рассмотрению и анализу результатов оценки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проведенной посредством опросов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"Интернет", согласно приложению N 3.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4. Контроль за исполнением настоящего Указа возложить на Руководителя Администрации Главы Республики Коми.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указов Главы РК от 14.01.2015 г. </w:t>
      </w:r>
      <w:hyperlink r:id="rId13" w:history="1">
        <w:r>
          <w:rPr>
            <w:color w:val="0000FF"/>
          </w:rPr>
          <w:t>N 6</w:t>
        </w:r>
      </w:hyperlink>
      <w:r>
        <w:t xml:space="preserve">; от 09.06.2016 г. </w:t>
      </w:r>
      <w:hyperlink r:id="rId14" w:history="1">
        <w:r>
          <w:rPr>
            <w:color w:val="0000FF"/>
          </w:rPr>
          <w:t>N 82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5. Настоящий Указ вступает в силу со дня его подписания.</w:t>
      </w:r>
    </w:p>
    <w:p w:rsidR="00F13BBA" w:rsidRDefault="00F13BBA">
      <w:pPr>
        <w:pStyle w:val="ConsPlusNormal"/>
        <w:ind w:firstLine="540"/>
        <w:jc w:val="both"/>
      </w:pPr>
    </w:p>
    <w:p w:rsidR="000B511E" w:rsidRDefault="000B511E">
      <w:pPr>
        <w:pStyle w:val="ConsPlusNormal"/>
      </w:pPr>
    </w:p>
    <w:p w:rsidR="00F13BBA" w:rsidRDefault="00F13BBA">
      <w:pPr>
        <w:pStyle w:val="ConsPlusNormal"/>
      </w:pPr>
      <w:proofErr w:type="spellStart"/>
      <w:r>
        <w:t>г.Сыктывкар</w:t>
      </w:r>
      <w:proofErr w:type="spellEnd"/>
    </w:p>
    <w:p w:rsidR="00F13BBA" w:rsidRDefault="00F13BBA">
      <w:pPr>
        <w:pStyle w:val="ConsPlusNormal"/>
        <w:spacing w:before="220"/>
      </w:pPr>
      <w:r>
        <w:t>27 декабря 2013 г.</w:t>
      </w:r>
    </w:p>
    <w:p w:rsidR="00F13BBA" w:rsidRDefault="00F13BBA">
      <w:pPr>
        <w:pStyle w:val="ConsPlusNormal"/>
        <w:spacing w:before="220"/>
      </w:pPr>
      <w:r>
        <w:t>N 156</w:t>
      </w:r>
    </w:p>
    <w:p w:rsidR="00F13BBA" w:rsidRDefault="00F13BBA" w:rsidP="000B511E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F13BBA" w:rsidRDefault="00F13BBA">
      <w:pPr>
        <w:pStyle w:val="ConsPlusNormal"/>
        <w:jc w:val="right"/>
      </w:pPr>
      <w:r>
        <w:t>указом</w:t>
      </w:r>
    </w:p>
    <w:p w:rsidR="00F13BBA" w:rsidRDefault="00F13BBA">
      <w:pPr>
        <w:pStyle w:val="ConsPlusNormal"/>
        <w:jc w:val="right"/>
      </w:pPr>
      <w:r>
        <w:t>Главы Республики Коми</w:t>
      </w:r>
    </w:p>
    <w:p w:rsidR="00F13BBA" w:rsidRDefault="00F13BBA">
      <w:pPr>
        <w:pStyle w:val="ConsPlusNormal"/>
        <w:jc w:val="right"/>
      </w:pPr>
      <w:r>
        <w:t>от 27 декабря 2013 г. N 156</w:t>
      </w:r>
    </w:p>
    <w:p w:rsidR="00F13BBA" w:rsidRDefault="00F13BBA">
      <w:pPr>
        <w:pStyle w:val="ConsPlusNormal"/>
        <w:jc w:val="right"/>
      </w:pPr>
      <w:r>
        <w:t>(приложение N 1)</w:t>
      </w:r>
    </w:p>
    <w:p w:rsidR="00F13BBA" w:rsidRDefault="00F13BBA">
      <w:pPr>
        <w:pStyle w:val="ConsPlusNormal"/>
        <w:jc w:val="center"/>
      </w:pPr>
    </w:p>
    <w:p w:rsidR="00F13BBA" w:rsidRDefault="00F13BBA">
      <w:pPr>
        <w:pStyle w:val="ConsPlusTitle"/>
        <w:jc w:val="center"/>
      </w:pPr>
      <w:bookmarkStart w:id="0" w:name="P49"/>
      <w:bookmarkEnd w:id="0"/>
      <w:r>
        <w:t>ПОРЯДОК</w:t>
      </w:r>
    </w:p>
    <w:p w:rsidR="00F13BBA" w:rsidRDefault="00F13BBA">
      <w:pPr>
        <w:pStyle w:val="ConsPlusTitle"/>
        <w:jc w:val="center"/>
      </w:pPr>
      <w:r>
        <w:t>организации и проведения опросов по оценке населением</w:t>
      </w:r>
      <w:r w:rsidR="000B511E">
        <w:t xml:space="preserve"> </w:t>
      </w:r>
      <w:r>
        <w:t>эффективности деятельности руководителей органов местного</w:t>
      </w:r>
      <w:r w:rsidR="000B511E">
        <w:t xml:space="preserve"> </w:t>
      </w:r>
      <w:r>
        <w:t>самоуправления (глав муниципальных образований, местных</w:t>
      </w:r>
      <w:r w:rsidR="000B511E">
        <w:t xml:space="preserve"> </w:t>
      </w:r>
      <w:r>
        <w:t>администраций, председателей представительных органов</w:t>
      </w:r>
      <w:r w:rsidR="000B511E">
        <w:t xml:space="preserve"> </w:t>
      </w:r>
      <w:r>
        <w:t>муниципальных образований), унитарных предприятий и учреждений,</w:t>
      </w:r>
      <w:r w:rsidR="000B511E">
        <w:t xml:space="preserve"> </w:t>
      </w:r>
      <w:r>
        <w:t>действующих на региональном и муниципальном уровнях,</w:t>
      </w:r>
      <w:r w:rsidR="000B511E">
        <w:t xml:space="preserve"> </w:t>
      </w:r>
      <w:r>
        <w:t>акционерных обществ, контрольный пакет акций которых</w:t>
      </w:r>
      <w:r w:rsidR="000B511E">
        <w:t xml:space="preserve"> </w:t>
      </w:r>
      <w:r>
        <w:t>находится в собственности Республики Коми или в</w:t>
      </w:r>
      <w:r w:rsidR="000B511E">
        <w:t xml:space="preserve"> </w:t>
      </w:r>
      <w:r>
        <w:t>муниципальной собственности муниципальных образований,</w:t>
      </w:r>
      <w:r w:rsidR="000B511E">
        <w:t xml:space="preserve"> </w:t>
      </w:r>
      <w:r>
        <w:t>расположенных в границах Республики Коми, осуществляющих</w:t>
      </w:r>
      <w:r w:rsidR="000B511E">
        <w:t xml:space="preserve"> </w:t>
      </w:r>
      <w:r>
        <w:t>оказание услуг населению муниципальных образований,</w:t>
      </w:r>
      <w:r w:rsidR="000B511E">
        <w:t xml:space="preserve"> </w:t>
      </w:r>
      <w:r>
        <w:t>расположенных в границах Республики Коми, с использованием</w:t>
      </w:r>
      <w:r w:rsidR="000B511E">
        <w:t xml:space="preserve"> </w:t>
      </w:r>
      <w:r>
        <w:t>информационно-телекоммуникационных сетей и информационных</w:t>
      </w:r>
      <w:r w:rsidR="000B511E">
        <w:t xml:space="preserve"> </w:t>
      </w:r>
      <w:r>
        <w:t>технологий на официальном сайте Республики Коми</w:t>
      </w:r>
      <w:r w:rsidR="000B511E">
        <w:t xml:space="preserve"> </w:t>
      </w:r>
      <w:r>
        <w:t>и официальных сайтах муниципальных образований,</w:t>
      </w:r>
      <w:r w:rsidR="000B511E">
        <w:t xml:space="preserve"> </w:t>
      </w:r>
      <w:r>
        <w:t>расположенных в границах Республики Коми,</w:t>
      </w:r>
      <w:r w:rsidR="000B511E">
        <w:t xml:space="preserve"> </w:t>
      </w:r>
      <w:r>
        <w:t>в информационно-телекоммуникационной сети "Интернет"</w:t>
      </w:r>
    </w:p>
    <w:p w:rsidR="00F13BBA" w:rsidRDefault="00F13BBA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3B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BBA" w:rsidRDefault="00F13BBA" w:rsidP="000B51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12.05.2015 г. </w:t>
            </w:r>
            <w:hyperlink r:id="rId15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;</w:t>
            </w:r>
            <w:r w:rsidR="000B511E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09.06.2016 г. </w:t>
            </w:r>
            <w:hyperlink r:id="rId16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 xml:space="preserve">; от 13.06.2017 г. </w:t>
            </w:r>
            <w:hyperlink r:id="rId17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ind w:firstLine="540"/>
        <w:jc w:val="both"/>
      </w:pPr>
      <w:r>
        <w:t>1. В соответствии с настоящим Порядком осуществляется организация и проведение опросов по оценке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 (далее - опросы с применением IT-технологий).</w:t>
      </w:r>
    </w:p>
    <w:p w:rsidR="00F13BBA" w:rsidRDefault="00F13BBA">
      <w:pPr>
        <w:pStyle w:val="ConsPlusNormal"/>
        <w:spacing w:before="220"/>
        <w:ind w:firstLine="540"/>
        <w:jc w:val="both"/>
      </w:pPr>
      <w:bookmarkStart w:id="1" w:name="P72"/>
      <w:bookmarkEnd w:id="1"/>
      <w:r>
        <w:t>2. Целью проведения опросов с применением IT-технологий является получение результатов оценки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 следующим критериям (далее - руководители органов местного самоуправления и руководители организаций), по следующим критериям:</w:t>
      </w:r>
    </w:p>
    <w:p w:rsidR="00F13BBA" w:rsidRDefault="00F13BBA" w:rsidP="004D00D7">
      <w:pPr>
        <w:pStyle w:val="ConsPlusNormal"/>
        <w:jc w:val="both"/>
      </w:pPr>
      <w:r>
        <w:t xml:space="preserve">(абзац в ред. Указа Главы РК от 13.06.2017 г. </w:t>
      </w:r>
      <w:hyperlink r:id="rId18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1) удовлетворенность населения организацией транспортного обслуживания в муниципальном образовании (процентов от числа опрошенных);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2) удовлетворенность населения качеством автомобильных дорог в муниципальном образовании (процентов от числа опрошенных);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3) удовлетворенность населения жилищно-коммунальными услугами: уровнем организации </w:t>
      </w:r>
      <w:r>
        <w:lastRenderedPageBreak/>
        <w:t>теплоснабжения (снабжения населения топливом), водоснабжения (водоотведения), электроснабжения, газоснабжения (процентов от числа опрошенных).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2(1). Пороговым значением по критериям оценки населением эффективности деятельности руководителей органов местного самоуправления и руководителей организаций, указанным в </w:t>
      </w:r>
      <w:hyperlink w:anchor="P72" w:history="1">
        <w:r>
          <w:rPr>
            <w:color w:val="0000FF"/>
          </w:rPr>
          <w:t>пункте 2</w:t>
        </w:r>
      </w:hyperlink>
      <w:r>
        <w:t xml:space="preserve"> настоящего Порядка, для признания их деятельности удовлетворительной является значение показателя уровня удовлетворенности населения эффективностью деятельности руководителей органов местного самоуправления и руководителей организаций за отчетный год не менее 30 процентов от числа опрошенных.</w:t>
      </w:r>
    </w:p>
    <w:p w:rsidR="00F13BBA" w:rsidRDefault="00F13BBA" w:rsidP="004D00D7">
      <w:pPr>
        <w:pStyle w:val="ConsPlusNormal"/>
        <w:jc w:val="both"/>
      </w:pPr>
      <w:r>
        <w:t xml:space="preserve">(пункт введен Указом Главы РК от 13.06.2017 г. </w:t>
      </w:r>
      <w:hyperlink r:id="rId19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3. Организационное, информационное и техническое обеспечение проведения опросов с применением IT-технологий осуществляет Администрация Главы Республики Коми (далее - Администрация).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13.06.2017 г. </w:t>
      </w:r>
      <w:hyperlink r:id="rId20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4. Порядок организационного, информационного и технического обеспечения проведения опросов с применением IT-технологий утверждается Администрацией и размещается в установленном порядке на ее официальном сайте в информационно-телекоммуникационной сети "Интернет" в течение 3 рабочих дней со дня его принятия.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указов Главы РК от 09.06.2016 г. </w:t>
      </w:r>
      <w:hyperlink r:id="rId21" w:history="1">
        <w:r>
          <w:rPr>
            <w:color w:val="0000FF"/>
          </w:rPr>
          <w:t>N 82</w:t>
        </w:r>
      </w:hyperlink>
      <w:r>
        <w:t xml:space="preserve">; от 13.06.2017 г. </w:t>
      </w:r>
      <w:hyperlink r:id="rId22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5. Опросы с применением IT-технологий на территории Республики Коми проводятся через официальный сайт Республики Коми и официальные сайты муниципальных образований, расположенных в границах Республики Коми, в информационно-телекоммуникационной сети "Интернет" по форме оценки населением эффективности деятельности руководителей органов местного самоуправления - глав муниципальных образований, местных администраций, председателей представительных органов муниципальных образований,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 (далее - форма оценки), утверждаемой Администрацией, в соответствии с критериями оценки, установленными в </w:t>
      </w:r>
      <w:hyperlink w:anchor="P72" w:history="1">
        <w:r>
          <w:rPr>
            <w:color w:val="0000FF"/>
          </w:rPr>
          <w:t>пункте 2</w:t>
        </w:r>
      </w:hyperlink>
      <w:r>
        <w:t xml:space="preserve"> настоящего Порядка.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указов Главы РК от 12.05.2015 г. </w:t>
      </w:r>
      <w:hyperlink r:id="rId23" w:history="1">
        <w:r>
          <w:rPr>
            <w:color w:val="0000FF"/>
          </w:rPr>
          <w:t>N 53</w:t>
        </w:r>
      </w:hyperlink>
      <w:r>
        <w:t xml:space="preserve">; от 13.06.2017 г. </w:t>
      </w:r>
      <w:hyperlink r:id="rId24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6. Опросы с применением IT-технологий проводятся в течение всего отчетного (календарного) года (с 1 января по 31 декабря включительно).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13.06.2017 г. </w:t>
      </w:r>
      <w:hyperlink r:id="rId25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7. Возможность принять участие в опросах с применением IT-технологий обеспечивается при посещении официального сайта Республики Коми и официальных сайтов муниципальных образований, расположенных в границах Республики Коми, в информационно-телекоммуникационной сети "Интернет" путем  заполнения формы оценки.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8. При проведении опросов с применением IT-технологий в целях получения достоверной информации осуществляется идентификация респондентов.</w:t>
      </w:r>
    </w:p>
    <w:p w:rsidR="00F13BBA" w:rsidRDefault="00F13BBA" w:rsidP="004D00D7">
      <w:pPr>
        <w:pStyle w:val="ConsPlusNormal"/>
        <w:jc w:val="both"/>
      </w:pPr>
      <w:r>
        <w:t xml:space="preserve">(пункт введен Указом Главы РК от 13.06.2017 г. </w:t>
      </w:r>
      <w:hyperlink r:id="rId26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hyperlink r:id="rId27" w:history="1">
        <w:r>
          <w:rPr>
            <w:color w:val="0000FF"/>
          </w:rPr>
          <w:t>9</w:t>
        </w:r>
      </w:hyperlink>
      <w:r>
        <w:t>. Администрация: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1) до 15 числа месяца, следующего за отчетным периодом (3, 6 и 9 месяцев отчетного года):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а) подводит промежуточные итоги проведенных опросов с применением IT-технологий за 3, 6 и 9 месяцев отчетного года (далее - промежуточные итоги);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lastRenderedPageBreak/>
        <w:t>б) готовит информацию о промежуточных итогах с детализацией по муниципальным образованиям, расположенным в границах Республики Коми;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в) размещает промежуточные итоги с детализацией по муниципальным образованиям, расположенным в границах Республики Коми, на официальном сайте Республики Коми и в региональном сегменте государственной автоматизированной информационной системы "Управление" (далее - ГАС "Управление") в информационно-телекоммуникационной сети "Интернет";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2) до 1 февраля года, следующего за отчетным: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а) подводит годовые итоги проведенных опросов с применением IT-технологий за отчетный год (далее - годовые итоги);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б) готовит информацию о годовых итогах с детализацией по муниципальным образованиям, расположенным в границах Республики Коми;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в) готовит аналитическую записку о годовых итогах и направляет ее с приложением сводных результатов опросов с применением IT-технологий на рассмотрение экспертной комиссии по рассмотрению и анализу результатов оценки населением эффективности деятельности руководителей органов местного самоуправления - глав муниципальных образований, местных администраций, председателей представительных органов муниципальных образований,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проведенной посредством опросов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г) размещает годовые итоги с детализацией по муниципальным образованиям, расположенным в границах Республики Коми, на официальном сайте Республики Коми и в ГАС "Управление" в информационно-телекоммуникационной сети "Интернет".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указов Главы РК от 09.06.2016 г. </w:t>
      </w:r>
      <w:hyperlink r:id="rId28" w:history="1">
        <w:r>
          <w:rPr>
            <w:color w:val="0000FF"/>
          </w:rPr>
          <w:t>N 82</w:t>
        </w:r>
      </w:hyperlink>
      <w:r>
        <w:t xml:space="preserve">; от 13.06.2017 г. </w:t>
      </w:r>
      <w:hyperlink r:id="rId29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10</w:t>
        </w:r>
      </w:hyperlink>
      <w:r>
        <w:t>. Органы исполнительной власти Республики Коми размещают на своих официальных сайтах в информационно-телекоммуникационной сети "Интернет" баннеры (графические изображения или краткую информацию о проводимом опросе с применением IT-технологий), представляющие собой ссылки на сайт или страницу сайта в информационно-телекоммуникационной сети "Интернет", где проводится опрос с применением IT-технологий.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13.06.2017 г. </w:t>
      </w:r>
      <w:hyperlink r:id="rId31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11</w:t>
        </w:r>
      </w:hyperlink>
      <w:r>
        <w:t>. Органам местного самоуправления муниципальных образований городских округов и муниципальных районов в Республике Коми рекомендуется размещать на своих официальных сайтах в информационно-телекоммуникационной сети "Интернет":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а) баннеры (графические изображения или краткую информацию о проводимом опросе с применением IT-технологий), представляющие собой ссылки на сайт или страницу сайта в информационно-телекоммуникационной сети "Интернет", где проводится опрос с применением IT-технологий;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б) годовые итоги до 1 февраля года, следующего за отчетным.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09.06.2016 г. </w:t>
      </w:r>
      <w:hyperlink r:id="rId33" w:history="1">
        <w:r>
          <w:rPr>
            <w:color w:val="0000FF"/>
          </w:rPr>
          <w:t>N 82</w:t>
        </w:r>
      </w:hyperlink>
      <w:r>
        <w:t xml:space="preserve">; от 13.06.2017 г. </w:t>
      </w:r>
      <w:hyperlink r:id="rId34" w:history="1">
        <w:r>
          <w:rPr>
            <w:color w:val="0000FF"/>
          </w:rPr>
          <w:t>N 53</w:t>
        </w:r>
      </w:hyperlink>
      <w:r>
        <w:t>)</w:t>
      </w:r>
    </w:p>
    <w:p w:rsidR="00F13BBA" w:rsidRDefault="00F13BBA" w:rsidP="000B511E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12</w:t>
        </w:r>
      </w:hyperlink>
      <w:r>
        <w:t>. Финансирование расходов на проведение опроса осуществляется за счет средств республиканского бюджета Республики Коми на соответствующий финансовый год.</w:t>
      </w:r>
    </w:p>
    <w:p w:rsidR="00F13BBA" w:rsidRDefault="00F13BBA" w:rsidP="000B511E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F13BBA" w:rsidRDefault="00F13BBA">
      <w:pPr>
        <w:pStyle w:val="ConsPlusNormal"/>
        <w:jc w:val="right"/>
      </w:pPr>
      <w:r>
        <w:t>Указом</w:t>
      </w:r>
    </w:p>
    <w:p w:rsidR="00F13BBA" w:rsidRDefault="00F13BBA">
      <w:pPr>
        <w:pStyle w:val="ConsPlusNormal"/>
        <w:jc w:val="right"/>
      </w:pPr>
      <w:r>
        <w:t>Главы Республики Коми</w:t>
      </w:r>
    </w:p>
    <w:p w:rsidR="00F13BBA" w:rsidRDefault="00F13BBA">
      <w:pPr>
        <w:pStyle w:val="ConsPlusNormal"/>
        <w:jc w:val="right"/>
      </w:pPr>
      <w:r>
        <w:t>от 27 декабря 2013 г. N 156</w:t>
      </w:r>
    </w:p>
    <w:p w:rsidR="00F13BBA" w:rsidRDefault="00F13BBA">
      <w:pPr>
        <w:pStyle w:val="ConsPlusNormal"/>
        <w:jc w:val="right"/>
      </w:pPr>
      <w:r>
        <w:t>(приложение N 2)</w:t>
      </w:r>
    </w:p>
    <w:p w:rsidR="00F13BBA" w:rsidRDefault="00F13BBA">
      <w:pPr>
        <w:pStyle w:val="ConsPlusNormal"/>
        <w:jc w:val="right"/>
      </w:pPr>
    </w:p>
    <w:p w:rsidR="00F13BBA" w:rsidRDefault="00F13BBA">
      <w:pPr>
        <w:pStyle w:val="ConsPlusNormal"/>
        <w:jc w:val="center"/>
      </w:pPr>
      <w:bookmarkStart w:id="2" w:name="P119"/>
      <w:bookmarkEnd w:id="2"/>
      <w:r>
        <w:t>СОСТАВ</w:t>
      </w:r>
    </w:p>
    <w:p w:rsidR="00F13BBA" w:rsidRDefault="00F13BBA">
      <w:pPr>
        <w:pStyle w:val="ConsPlusNormal"/>
        <w:jc w:val="center"/>
      </w:pPr>
      <w:r>
        <w:t>экспертной комиссии по рассмотрению и анализу результатов</w:t>
      </w:r>
      <w:r w:rsidR="000B511E">
        <w:t xml:space="preserve"> </w:t>
      </w:r>
      <w:r>
        <w:t>оценки населением эффективности деятельности руководителей</w:t>
      </w:r>
      <w:r w:rsidR="000B511E">
        <w:t xml:space="preserve"> </w:t>
      </w:r>
      <w:r>
        <w:t>органов местного самоуправления (глав муниципальных</w:t>
      </w:r>
      <w:r w:rsidR="000B511E">
        <w:t xml:space="preserve"> </w:t>
      </w:r>
      <w:r>
        <w:t>образований, местных администраций, председателей</w:t>
      </w:r>
      <w:r w:rsidR="000B511E">
        <w:t xml:space="preserve"> </w:t>
      </w:r>
      <w:r>
        <w:t>представительных органов муниципальных образований),</w:t>
      </w:r>
      <w:r w:rsidR="000B511E">
        <w:t xml:space="preserve"> </w:t>
      </w:r>
      <w:r>
        <w:t>унитарных предприятий и учреждений, действующих</w:t>
      </w:r>
      <w:r w:rsidR="000B511E">
        <w:t xml:space="preserve"> </w:t>
      </w:r>
      <w:r>
        <w:t>на региональном и муниципальном уровнях, акционерных</w:t>
      </w:r>
      <w:r w:rsidR="000B511E">
        <w:t xml:space="preserve"> </w:t>
      </w:r>
      <w:r>
        <w:t>обществ, контрольный пакет акций которых находится</w:t>
      </w:r>
      <w:r w:rsidR="000B511E">
        <w:t xml:space="preserve"> </w:t>
      </w:r>
      <w:r>
        <w:t>в собственности Республики Коми или в муниципальной</w:t>
      </w:r>
      <w:r w:rsidR="000B511E">
        <w:t xml:space="preserve"> </w:t>
      </w:r>
      <w:r>
        <w:t>собственности муниципальных образований, расположенных</w:t>
      </w:r>
      <w:r w:rsidR="000B511E">
        <w:t xml:space="preserve"> </w:t>
      </w:r>
      <w:r>
        <w:t>в границах Республики Коми, осуществляющих оказание услуг</w:t>
      </w:r>
      <w:r w:rsidR="000B511E">
        <w:t xml:space="preserve"> </w:t>
      </w:r>
      <w:r>
        <w:t>населению муниципальных образований, расположенных</w:t>
      </w:r>
      <w:r w:rsidR="000B511E">
        <w:t xml:space="preserve"> </w:t>
      </w:r>
      <w:r>
        <w:t>в границах Республики Коми, проведенной посредством опросов</w:t>
      </w:r>
      <w:r w:rsidR="000B511E">
        <w:t xml:space="preserve"> </w:t>
      </w:r>
      <w:r>
        <w:t>с использованием информационно-телекоммуникационных сетей</w:t>
      </w:r>
      <w:r w:rsidR="000B511E">
        <w:t xml:space="preserve"> </w:t>
      </w:r>
      <w:r>
        <w:t>и информационных технологий на официальном сайте Республики</w:t>
      </w:r>
      <w:r w:rsidR="000B511E">
        <w:t xml:space="preserve"> </w:t>
      </w:r>
      <w:r>
        <w:t>Коми и официальных сайтах муниципальных образований,</w:t>
      </w:r>
      <w:r w:rsidR="000B511E">
        <w:t xml:space="preserve"> </w:t>
      </w:r>
      <w:r>
        <w:t>расположенных в границах Республики Коми,</w:t>
      </w:r>
      <w:r w:rsidR="000B511E">
        <w:t xml:space="preserve"> </w:t>
      </w:r>
      <w:r>
        <w:t>в информационно-телекоммуникационной сети "Интернет"</w:t>
      </w:r>
      <w:r w:rsidR="000B511E">
        <w:t xml:space="preserve"> </w:t>
      </w:r>
      <w:r>
        <w:t>(по должностям)</w:t>
      </w:r>
    </w:p>
    <w:p w:rsidR="00F13BBA" w:rsidRDefault="00F13BBA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3B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BBA" w:rsidRDefault="00F13BBA" w:rsidP="000B511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15.05.2014 г. </w:t>
            </w:r>
            <w:hyperlink r:id="rId36" w:history="1">
              <w:r>
                <w:rPr>
                  <w:color w:val="0000FF"/>
                </w:rPr>
                <w:t>N 47</w:t>
              </w:r>
            </w:hyperlink>
            <w:r>
              <w:rPr>
                <w:color w:val="392C69"/>
              </w:rPr>
              <w:t>;</w:t>
            </w:r>
            <w:r w:rsidR="000B511E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14.01.2015 г. </w:t>
            </w:r>
            <w:hyperlink r:id="rId37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 xml:space="preserve">; от 12.05.2015 г. </w:t>
            </w:r>
            <w:hyperlink r:id="rId38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;</w:t>
            </w:r>
            <w:r w:rsidR="000B511E">
              <w:rPr>
                <w:color w:val="392C69"/>
              </w:rPr>
              <w:br/>
            </w:r>
            <w:r>
              <w:rPr>
                <w:color w:val="392C69"/>
              </w:rPr>
              <w:t xml:space="preserve">от 09.06.2016 г. </w:t>
            </w:r>
            <w:hyperlink r:id="rId39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 xml:space="preserve">; от 13.06.2017 г. </w:t>
            </w:r>
            <w:hyperlink r:id="rId40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;</w:t>
            </w:r>
            <w:r w:rsidR="000B511E">
              <w:rPr>
                <w:color w:val="392C69"/>
              </w:rPr>
              <w:t xml:space="preserve"> </w:t>
            </w:r>
            <w:r>
              <w:rPr>
                <w:color w:val="392C69"/>
              </w:rPr>
              <w:t xml:space="preserve">от 20.02.2018 г. </w:t>
            </w:r>
            <w:hyperlink r:id="rId41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 xml:space="preserve">; от 30.09.2019 г. </w:t>
            </w:r>
            <w:hyperlink r:id="rId42" w:history="1">
              <w:r>
                <w:rPr>
                  <w:color w:val="0000FF"/>
                </w:rPr>
                <w:t>N 95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3BBA" w:rsidRDefault="00F13BBA">
      <w:pPr>
        <w:pStyle w:val="ConsPlusNormal"/>
        <w:jc w:val="center"/>
      </w:pPr>
    </w:p>
    <w:p w:rsidR="00F13BBA" w:rsidRDefault="00F13BBA">
      <w:pPr>
        <w:pStyle w:val="ConsPlusNormal"/>
        <w:ind w:firstLine="540"/>
        <w:jc w:val="both"/>
      </w:pPr>
      <w:r>
        <w:t>1. Первый заместитель Председателя Правительства Республики Коми - Руководитель Администрации Главы Республики Коми (председатель экспертной комиссии).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2. Заместитель Руководителя Администрации Главы Республики Коми, осуществляющий в соответствии с распределением обязанностей координацию работы в сфере государственной гражданской службы, противодействия коррупции, контроля и протокола (заместитель председателя экспертной комиссии).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3. Начальник отдела развития государственного управления </w:t>
      </w:r>
      <w:proofErr w:type="spellStart"/>
      <w:r>
        <w:t>Управления</w:t>
      </w:r>
      <w:proofErr w:type="spellEnd"/>
      <w:r>
        <w:t xml:space="preserve"> государственной гражданской службы Администрации Главы Республики Коми (секретарь экспертной комиссии).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4. Заместитель Председателя Правительства Республики Коми - министр энергетики, жилищно-коммунального хозяйства и тарифов Республики Коми.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5. Заместитель Руководителя Администрации Главы Республики Коми, осуществляющий в соответствии с распределением обязанностей координацию работы в сфере цифрового развития, связи, массовых коммуникаций и рекламы, вопросов местного самоуправления, общественных связей и информационного обеспечения.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6. Начальник Управления государственной гражданской службы Администрации Главы Республики Коми.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7. Начальник Управления по вопросам местного самоуправления Администрации Главы Республики Коми.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8. Заместитель начальника Управления - начальник экспертно-аналитического отдела Управления контроля и протокола Администрации Главы Республики Коми.</w:t>
      </w:r>
    </w:p>
    <w:p w:rsidR="00F13BBA" w:rsidRDefault="00F13BBA" w:rsidP="000B511E">
      <w:pPr>
        <w:pStyle w:val="ConsPlusNormal"/>
        <w:spacing w:before="220"/>
        <w:ind w:firstLine="540"/>
        <w:jc w:val="both"/>
      </w:pPr>
      <w:r>
        <w:t>9. Председатель Общественной палаты Республики Коми (по согласованию).</w:t>
      </w:r>
    </w:p>
    <w:p w:rsidR="00F13BBA" w:rsidRDefault="00F13BBA" w:rsidP="000B511E">
      <w:pPr>
        <w:pStyle w:val="ConsPlusNormal"/>
        <w:pageBreakBefore/>
        <w:jc w:val="right"/>
        <w:outlineLvl w:val="0"/>
      </w:pPr>
      <w:r>
        <w:lastRenderedPageBreak/>
        <w:t>Утвержден</w:t>
      </w:r>
    </w:p>
    <w:p w:rsidR="00F13BBA" w:rsidRDefault="00F13BBA">
      <w:pPr>
        <w:pStyle w:val="ConsPlusNormal"/>
        <w:jc w:val="right"/>
      </w:pPr>
      <w:r>
        <w:t>указом</w:t>
      </w:r>
    </w:p>
    <w:p w:rsidR="00F13BBA" w:rsidRDefault="00F13BBA">
      <w:pPr>
        <w:pStyle w:val="ConsPlusNormal"/>
        <w:jc w:val="right"/>
      </w:pPr>
      <w:r>
        <w:t>Главы Республики Коми</w:t>
      </w:r>
    </w:p>
    <w:p w:rsidR="00F13BBA" w:rsidRDefault="00F13BBA">
      <w:pPr>
        <w:pStyle w:val="ConsPlusNormal"/>
        <w:jc w:val="right"/>
      </w:pPr>
      <w:r>
        <w:t>от 27 декабря 2013 г. N 156</w:t>
      </w:r>
    </w:p>
    <w:p w:rsidR="00F13BBA" w:rsidRDefault="00F13BBA">
      <w:pPr>
        <w:pStyle w:val="ConsPlusNormal"/>
        <w:jc w:val="right"/>
      </w:pPr>
      <w:r>
        <w:t>(приложение N 3)</w:t>
      </w:r>
    </w:p>
    <w:p w:rsidR="00F13BBA" w:rsidRDefault="00F13BBA">
      <w:pPr>
        <w:pStyle w:val="ConsPlusNormal"/>
        <w:jc w:val="center"/>
      </w:pPr>
    </w:p>
    <w:p w:rsidR="00F13BBA" w:rsidRDefault="00F13BBA">
      <w:pPr>
        <w:pStyle w:val="ConsPlusTitle"/>
        <w:jc w:val="center"/>
      </w:pPr>
      <w:bookmarkStart w:id="3" w:name="P165"/>
      <w:bookmarkEnd w:id="3"/>
      <w:r>
        <w:t>ПОРЯДОК</w:t>
      </w:r>
    </w:p>
    <w:p w:rsidR="00F13BBA" w:rsidRDefault="00F13BBA">
      <w:pPr>
        <w:pStyle w:val="ConsPlusTitle"/>
        <w:jc w:val="center"/>
      </w:pPr>
      <w:r>
        <w:t>работы экспертной комиссии по рассмотрению и анализу</w:t>
      </w:r>
      <w:r w:rsidR="00092ABA">
        <w:t xml:space="preserve"> </w:t>
      </w:r>
      <w:r>
        <w:t>результатов оценки населением эффективности деятельности</w:t>
      </w:r>
      <w:r w:rsidR="00092ABA">
        <w:t xml:space="preserve"> </w:t>
      </w:r>
      <w:r>
        <w:t>руководителей органов местного самоуправления (глав</w:t>
      </w:r>
      <w:r w:rsidR="00092ABA">
        <w:t xml:space="preserve"> </w:t>
      </w:r>
      <w:r>
        <w:t>муниципальных образований, местных администраций, председателей</w:t>
      </w:r>
      <w:r w:rsidR="00092ABA">
        <w:t xml:space="preserve"> </w:t>
      </w:r>
      <w:r>
        <w:t>представительных органов муниципальных образований), унитарных</w:t>
      </w:r>
      <w:r w:rsidR="00092ABA">
        <w:t xml:space="preserve"> </w:t>
      </w:r>
      <w:r>
        <w:t>предприятий и учреждений, действующих на региональном и</w:t>
      </w:r>
      <w:r w:rsidR="00092ABA">
        <w:t xml:space="preserve"> </w:t>
      </w:r>
      <w:r>
        <w:t>муниципальном уровнях, акционерных обществ, контрольный пакет</w:t>
      </w:r>
      <w:r w:rsidR="00092ABA">
        <w:t xml:space="preserve"> </w:t>
      </w:r>
      <w:r>
        <w:t>акций которых находится в собственности Республики Коми или</w:t>
      </w:r>
      <w:r w:rsidR="00092ABA">
        <w:t xml:space="preserve"> </w:t>
      </w:r>
      <w:r>
        <w:t>в муниципальной собственности муниципальных образований,</w:t>
      </w:r>
      <w:r w:rsidR="00092ABA">
        <w:t xml:space="preserve"> </w:t>
      </w:r>
      <w:r>
        <w:t>расположенных в границах Республики Коми, осуществляющих</w:t>
      </w:r>
      <w:r w:rsidR="00092ABA">
        <w:t xml:space="preserve"> </w:t>
      </w:r>
      <w:r>
        <w:t>оказание услуг населению муниципальных образований, расположенных</w:t>
      </w:r>
      <w:r w:rsidR="00092ABA">
        <w:t xml:space="preserve"> </w:t>
      </w:r>
      <w:r>
        <w:t>в границах Республики Коми, проведенной посредством опросов</w:t>
      </w:r>
      <w:r w:rsidR="00092ABA">
        <w:t xml:space="preserve"> </w:t>
      </w:r>
      <w:r>
        <w:t>с использованием информационно-телекоммуникационных сетей</w:t>
      </w:r>
      <w:r w:rsidR="00092ABA">
        <w:t xml:space="preserve"> </w:t>
      </w:r>
      <w:r>
        <w:t>и информационных технологий на официальном сайте</w:t>
      </w:r>
      <w:r w:rsidR="00092ABA">
        <w:t xml:space="preserve"> </w:t>
      </w:r>
      <w:r>
        <w:t>Республики Коми и официальных сайтах муниципальных</w:t>
      </w:r>
      <w:r w:rsidR="00092ABA">
        <w:t xml:space="preserve"> </w:t>
      </w:r>
      <w:r>
        <w:t>образований, расположенных в границах Республики Коми,</w:t>
      </w:r>
      <w:r w:rsidR="00092ABA">
        <w:t xml:space="preserve"> </w:t>
      </w:r>
      <w:r>
        <w:t>в информационно-телекоммуникационной сети "Интернет"</w:t>
      </w:r>
    </w:p>
    <w:p w:rsidR="00F13BBA" w:rsidRDefault="00F13BBA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3B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3BBA" w:rsidRDefault="00F13BBA" w:rsidP="00092A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Главы РК от 14.01.2015 г. </w:t>
            </w:r>
            <w:hyperlink r:id="rId43" w:history="1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;</w:t>
            </w:r>
            <w:r w:rsidR="00092ABA">
              <w:rPr>
                <w:color w:val="392C69"/>
              </w:rPr>
              <w:t xml:space="preserve"> </w:t>
            </w:r>
            <w:bookmarkStart w:id="4" w:name="_GoBack"/>
            <w:bookmarkEnd w:id="4"/>
            <w:r>
              <w:rPr>
                <w:color w:val="392C69"/>
              </w:rPr>
              <w:t xml:space="preserve">от 12.05.2015 г. </w:t>
            </w:r>
            <w:hyperlink r:id="rId44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 xml:space="preserve">; от 13.06.2017 г. </w:t>
            </w:r>
            <w:hyperlink r:id="rId45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3BBA" w:rsidRDefault="00F13BBA">
      <w:pPr>
        <w:pStyle w:val="ConsPlusNormal"/>
        <w:jc w:val="center"/>
      </w:pPr>
    </w:p>
    <w:p w:rsidR="00F13BBA" w:rsidRDefault="00F13BBA">
      <w:pPr>
        <w:pStyle w:val="ConsPlusNormal"/>
        <w:jc w:val="center"/>
        <w:outlineLvl w:val="1"/>
      </w:pPr>
      <w:r>
        <w:t>I. Общие положения</w:t>
      </w:r>
    </w:p>
    <w:p w:rsidR="00F13BBA" w:rsidRDefault="00F13BBA">
      <w:pPr>
        <w:pStyle w:val="ConsPlusNormal"/>
        <w:jc w:val="center"/>
      </w:pPr>
    </w:p>
    <w:p w:rsidR="00F13BBA" w:rsidRDefault="00F13BBA">
      <w:pPr>
        <w:pStyle w:val="ConsPlusNormal"/>
        <w:ind w:firstLine="540"/>
        <w:jc w:val="both"/>
      </w:pPr>
      <w:r>
        <w:t>1. Экспертная комиссия по рассмотрению и анализу результатов оценки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проведенной посредством опросов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"Интернет", (далее - Комиссия) является коллегиальным органом.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2. Комиссия создается в целях: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1) рассмотрения и анализа результатов опросов по оценке населением эффективности деятельности руководителей органов местного самоуправления (глав муниципальных образований, местных администраций, председателей представительных органов муниципальных образований),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Республики Коми или в муниципальной собственности муниципальных образований, расположенных в границах Республики Коми, осуществляющих оказание услуг населению муниципальных образований, расположенных в границах Республики Коми, с использованием информационно-телекоммуникационных сетей и информационных технологий на официальном сайте Республики Коми и официальных сайтах муниципальных образований, расположенных в границах Республики Коми, в информационно-телекоммуникационной сети "Интернет" (далее - опросы с применением IT-технологий);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lastRenderedPageBreak/>
        <w:t>2) разработки рекомендаций по: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повышению качества управления и результативности деятельности органов местного самоуправления в Республике Коми и организаций, оценка деятельности которых осуществлялась при проведении опроса с применением IT-технологий;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решению выявленных в ходе анализа проблем.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 xml:space="preserve">3.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</w:t>
      </w:r>
      <w:hyperlink r:id="rId46" w:history="1">
        <w:r>
          <w:rPr>
            <w:color w:val="0000FF"/>
          </w:rPr>
          <w:t>Конституцией</w:t>
        </w:r>
      </w:hyperlink>
      <w:r>
        <w:t xml:space="preserve"> Республики Коми, законами Республики Коми и иными нормативными правовыми актами Республики Коми, настоящим Порядком.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4. Комиссия действует на постоянной основе. Члены Комиссии работают на общественных началах. Участие членов Комиссии в ее заседаниях является персональным.</w:t>
      </w: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jc w:val="center"/>
        <w:outlineLvl w:val="1"/>
      </w:pPr>
      <w:r>
        <w:t>II. Права Комиссии</w:t>
      </w:r>
    </w:p>
    <w:p w:rsidR="00F13BBA" w:rsidRDefault="00F13BBA">
      <w:pPr>
        <w:pStyle w:val="ConsPlusNormal"/>
        <w:jc w:val="center"/>
      </w:pPr>
    </w:p>
    <w:p w:rsidR="00F13BBA" w:rsidRDefault="00F13BBA">
      <w:pPr>
        <w:pStyle w:val="ConsPlusNormal"/>
        <w:ind w:firstLine="540"/>
        <w:jc w:val="both"/>
      </w:pPr>
      <w:r>
        <w:t>5. Комиссия имеет право: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а) запрашивать в установленном порядке у федеральных органов исполнительной власти, территориальных органов федеральных органов исполнительной власти, органов исполнительной власти Республики Коми, органов местного самоуправления в Республике Коми и организаций необходимые материалы по вопросам, касающимся проведения опросов с применением IT-технологий;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б) организовывать и проводить в установленном порядке координационные совещания и рабочие встречи по вопросам, касающимся проведения опросов с применением IT-технологий;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в) привлекать в установленном порядке к работе Комиссии специалистов заинтересованных органов исполнительной власти Республики Коми, государственных органов Республики Коми, образованных Главой Республики Коми, научно-исследовательских и образовательных учреждений, организаций и общественных объединений;</w:t>
      </w:r>
    </w:p>
    <w:p w:rsidR="00F13BBA" w:rsidRDefault="00F13BBA" w:rsidP="004D00D7">
      <w:pPr>
        <w:pStyle w:val="ConsPlusNormal"/>
        <w:jc w:val="both"/>
      </w:pPr>
      <w:r>
        <w:t xml:space="preserve">(подпункт в ред. Указа Главы РК от 14.01.2015 г. </w:t>
      </w:r>
      <w:hyperlink r:id="rId47" w:history="1">
        <w:r>
          <w:rPr>
            <w:color w:val="0000FF"/>
          </w:rPr>
          <w:t>N 6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г) проводить дополнительные исследования результативности управления муниципальным образованием или организацией в случаях и в порядке, установленных Правилами оценки населением эффективности деятельности руководителей органов местного самоуправления,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субъектов Российской Федерации или в муниципальной собственности, осуществляющих оказание услуг населению муниципальных образований, а также применения результатов указанной оценки, утвержденными постановлением Правительства Российской Федерации от 17 декабря 2012 г. N 1317 (далее - Правила оценки);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д) давать рекомендации и предложения по итогам рассмотрения и анализа результатов опросов с применением IT-технологий, а также в случаях и в порядке, установленных Правилами оценки;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е) участвовать в установленном порядке в рассмотрении и разработке проектов нормативных правовых актов по вопросам своей компетенции.</w:t>
      </w: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jc w:val="center"/>
        <w:outlineLvl w:val="1"/>
      </w:pPr>
      <w:r>
        <w:t>III. Принятие решений Комиссии</w:t>
      </w:r>
    </w:p>
    <w:p w:rsidR="00F13BBA" w:rsidRDefault="00F13BBA">
      <w:pPr>
        <w:pStyle w:val="ConsPlusNormal"/>
        <w:jc w:val="center"/>
      </w:pPr>
    </w:p>
    <w:p w:rsidR="00F13BBA" w:rsidRDefault="00F13BBA">
      <w:pPr>
        <w:pStyle w:val="ConsPlusNormal"/>
        <w:ind w:firstLine="540"/>
        <w:jc w:val="both"/>
      </w:pPr>
      <w:r>
        <w:t xml:space="preserve">6. Решения Комиссии принимаются простым большинством голосов от числа участвующих в заседании членов Комиссии. При равенстве голосов право решающего голоса принадлежит </w:t>
      </w:r>
      <w:r>
        <w:lastRenderedPageBreak/>
        <w:t>председателю Комиссии, а в его отсутствие - председательствующему заместителю председателя Комиссии.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Решения Комиссии оформляются в виде протоколов ее заседаний, которые подписываются председательствующим на заседании Комиссии и секретарем Комиссии не позднее 10 рабочих дней со дня проведения заседания Комиссии.</w:t>
      </w:r>
    </w:p>
    <w:p w:rsidR="00F13BBA" w:rsidRDefault="00F13BBA" w:rsidP="004D00D7">
      <w:pPr>
        <w:pStyle w:val="ConsPlusNormal"/>
        <w:jc w:val="both"/>
      </w:pPr>
      <w:r>
        <w:t xml:space="preserve">(абзац в ред. Указа Главы РК от 12.05.2015 г. </w:t>
      </w:r>
      <w:hyperlink r:id="rId48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Решения Комиссии носят рекомендательный характер.</w:t>
      </w:r>
    </w:p>
    <w:p w:rsidR="00F13BBA" w:rsidRDefault="00F13BBA">
      <w:pPr>
        <w:pStyle w:val="ConsPlusNormal"/>
        <w:spacing w:before="220"/>
        <w:ind w:firstLine="540"/>
        <w:jc w:val="both"/>
      </w:pPr>
      <w:r>
        <w:t>6(1). Решения Комиссии, а также иная информация представляются Администрацией Главы Республики Коми (далее - Администрация) в Министерство экономического развития Российской Федерации в случаях и в порядке, установленных Правилами оценки.</w:t>
      </w:r>
    </w:p>
    <w:p w:rsidR="00F13BBA" w:rsidRDefault="00F13BBA" w:rsidP="004D00D7">
      <w:pPr>
        <w:pStyle w:val="ConsPlusNormal"/>
        <w:jc w:val="both"/>
      </w:pPr>
      <w:r>
        <w:t xml:space="preserve">(пункт введен Указом Главы РК от 13.06.2017 г. </w:t>
      </w:r>
      <w:hyperlink r:id="rId49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jc w:val="center"/>
        <w:outlineLvl w:val="1"/>
      </w:pPr>
      <w:r>
        <w:t>IV. Обеспечение деятельности Комиссии</w:t>
      </w: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ind w:firstLine="540"/>
        <w:jc w:val="both"/>
      </w:pPr>
      <w:r>
        <w:t>7. Обеспечение деятельности Комиссии осуществляется в соответствии с регламентом, утверждаемым Администрацией.</w:t>
      </w:r>
    </w:p>
    <w:p w:rsidR="00F13BBA" w:rsidRDefault="00F13BBA" w:rsidP="004D00D7">
      <w:pPr>
        <w:pStyle w:val="ConsPlusNormal"/>
        <w:jc w:val="both"/>
      </w:pPr>
      <w:r>
        <w:t xml:space="preserve">(пункт в ред. Указа Главы РК от 13.06.2017 г. </w:t>
      </w:r>
      <w:hyperlink r:id="rId50" w:history="1">
        <w:r>
          <w:rPr>
            <w:color w:val="0000FF"/>
          </w:rPr>
          <w:t>N 53</w:t>
        </w:r>
      </w:hyperlink>
      <w:r>
        <w:t>)</w:t>
      </w: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ind w:firstLine="540"/>
        <w:jc w:val="both"/>
      </w:pPr>
    </w:p>
    <w:p w:rsidR="00F13BBA" w:rsidRDefault="00F13B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977A2" w:rsidRPr="00F13BBA" w:rsidRDefault="00D977A2">
      <w:pPr>
        <w:rPr>
          <w:lang w:val="en-US"/>
        </w:rPr>
      </w:pPr>
    </w:p>
    <w:sectPr w:rsidR="00D977A2" w:rsidRPr="00F13BBA" w:rsidSect="00765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BA"/>
    <w:rsid w:val="00092ABA"/>
    <w:rsid w:val="000B511E"/>
    <w:rsid w:val="004D00D7"/>
    <w:rsid w:val="00D977A2"/>
    <w:rsid w:val="00F1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DFB6F"/>
  <w15:chartTrackingRefBased/>
  <w15:docId w15:val="{1ACBF7B7-953C-45E6-BCCC-0E0EFA52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3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3B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3B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238BD92AC537712D4AC7F2C55580D6A49A9ACBD16134FEDDD491DF3703D884AD39D7FE3B950D7A03D7CA8B5E055555FCC2F6FD7C6855E0EC20Dn9R6O" TargetMode="External"/><Relationship Id="rId18" Type="http://schemas.openxmlformats.org/officeDocument/2006/relationships/hyperlink" Target="consultantplus://offline/ref=3238BD92AC537712D4AC7F2C55580D6A49A9ACB31E114FEFDD491DF3703D884AD39D7FE3B950D7A03D7FACB5E055555FCC2F6FD7C6855E0EC20Dn9R6O" TargetMode="External"/><Relationship Id="rId26" Type="http://schemas.openxmlformats.org/officeDocument/2006/relationships/hyperlink" Target="consultantplus://offline/ref=3238BD92AC537712D4AC7F2C55580D6A49A9ACB31E114FEFDD491DF3703D884AD39D7FE3B950D7A03D7EAAB5E055555FCC2F6FD7C6855E0EC20Dn9R6O" TargetMode="External"/><Relationship Id="rId39" Type="http://schemas.openxmlformats.org/officeDocument/2006/relationships/hyperlink" Target="consultantplus://offline/ref=3238BD92AC537712D4AC7F2C55580D6A49A9ACBD1F134AE1DD491DF3703D884AD39D7FE3B950D7A03D7CAFB5E055555FCC2F6FD7C6855E0EC20Dn9R6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238BD92AC537712D4AC7F2C55580D6A49A9ACBD1F134AE1DD491DF3703D884AD39D7FE3B950D7A03D7CADB5E055555FCC2F6FD7C6855E0EC20Dn9R6O" TargetMode="External"/><Relationship Id="rId34" Type="http://schemas.openxmlformats.org/officeDocument/2006/relationships/hyperlink" Target="consultantplus://offline/ref=3238BD92AC537712D4AC7F2C55580D6A49A9ACB31E114FEFDD491DF3703D884AD39D7FE3B950D7A03D79AEB5E055555FCC2F6FD7C6855E0EC20Dn9R6O" TargetMode="External"/><Relationship Id="rId42" Type="http://schemas.openxmlformats.org/officeDocument/2006/relationships/hyperlink" Target="consultantplus://offline/ref=3238BD92AC537712D4AC7F2C55580D6A49A9ACB31E114FE0DD491DF3703D884AD39D7FE3B950D7A03D7EA8B5E055555FCC2F6FD7C6855E0EC20Dn9R6O" TargetMode="External"/><Relationship Id="rId47" Type="http://schemas.openxmlformats.org/officeDocument/2006/relationships/hyperlink" Target="consultantplus://offline/ref=3238BD92AC537712D4AC7F2C55580D6A49A9ACBD16134FEDDD491DF3703D884AD39D7FE3B950D7A03D7FADB5E055555FCC2F6FD7C6855E0EC20Dn9R6O" TargetMode="External"/><Relationship Id="rId50" Type="http://schemas.openxmlformats.org/officeDocument/2006/relationships/hyperlink" Target="consultantplus://offline/ref=3238BD92AC537712D4AC7F2C55580D6A49A9ACB31E114FEFDD491DF3703D884AD39D7FE3B950D7A03D78ACB5E055555FCC2F6FD7C6855E0EC20Dn9R6O" TargetMode="External"/><Relationship Id="rId7" Type="http://schemas.openxmlformats.org/officeDocument/2006/relationships/hyperlink" Target="consultantplus://offline/ref=3238BD92AC537712D4AC7F2C55580D6A49A9ACB31E114FEEDD491DF3703D884AD39D7FE3B950D7A03D7CAAB5E055555FCC2F6FD7C6855E0EC20Dn9R6O" TargetMode="External"/><Relationship Id="rId12" Type="http://schemas.openxmlformats.org/officeDocument/2006/relationships/hyperlink" Target="consultantplus://offline/ref=3238BD92AC537712D4AC7F2C55580D6A49A9ACB31E114FEFDD491DF3703D884AD39D7FE3B950D7A03D7FAAB5E055555FCC2F6FD7C6855E0EC20Dn9R6O" TargetMode="External"/><Relationship Id="rId17" Type="http://schemas.openxmlformats.org/officeDocument/2006/relationships/hyperlink" Target="consultantplus://offline/ref=3238BD92AC537712D4AC7F2C55580D6A49A9ACB31E114FEFDD491DF3703D884AD39D7FE3B950D7A03D7FADB5E055555FCC2F6FD7C6855E0EC20Dn9R6O" TargetMode="External"/><Relationship Id="rId25" Type="http://schemas.openxmlformats.org/officeDocument/2006/relationships/hyperlink" Target="consultantplus://offline/ref=3238BD92AC537712D4AC7F2C55580D6A49A9ACB31E114FEFDD491DF3703D884AD39D7FE3B950D7A03D7EABB5E055555FCC2F6FD7C6855E0EC20Dn9R6O" TargetMode="External"/><Relationship Id="rId33" Type="http://schemas.openxmlformats.org/officeDocument/2006/relationships/hyperlink" Target="consultantplus://offline/ref=3238BD92AC537712D4AC7F2C55580D6A49A9ACBD1F134AE1DD491DF3703D884AD39D7FE3B950D7A03D7CACB5E055555FCC2F6FD7C6855E0EC20Dn9R6O" TargetMode="External"/><Relationship Id="rId38" Type="http://schemas.openxmlformats.org/officeDocument/2006/relationships/hyperlink" Target="consultantplus://offline/ref=3238BD92AC537712D4AC7F2C55580D6A49A9ACB31E114FEEDD491DF3703D884AD39D7FE3B950D7A03D7CAEB5E055555FCC2F6FD7C6855E0EC20Dn9R6O" TargetMode="External"/><Relationship Id="rId46" Type="http://schemas.openxmlformats.org/officeDocument/2006/relationships/hyperlink" Target="consultantplus://offline/ref=3238BD92AC537712D4AC7F2C55580D6A49A9ACB310124FEADD491DF3703D884AD39D6DE3E15CD5A5237DAAA0B60413n0RA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38BD92AC537712D4AC7F2C55580D6A49A9ACBD1F134AE1DD491DF3703D884AD39D7FE3B950D7A03D7CABB5E055555FCC2F6FD7C6855E0EC20Dn9R6O" TargetMode="External"/><Relationship Id="rId20" Type="http://schemas.openxmlformats.org/officeDocument/2006/relationships/hyperlink" Target="consultantplus://offline/ref=3238BD92AC537712D4AC7F2C55580D6A49A9ACB31E114FEFDD491DF3703D884AD39D7FE3B950D7A03D7FA1B5E055555FCC2F6FD7C6855E0EC20Dn9R6O" TargetMode="External"/><Relationship Id="rId29" Type="http://schemas.openxmlformats.org/officeDocument/2006/relationships/hyperlink" Target="consultantplus://offline/ref=3238BD92AC537712D4AC7F2C55580D6A49A9ACB31E114FEFDD491DF3703D884AD39D7FE3B950D7A03D7EACB5E055555FCC2F6FD7C6855E0EC20Dn9R6O" TargetMode="External"/><Relationship Id="rId41" Type="http://schemas.openxmlformats.org/officeDocument/2006/relationships/hyperlink" Target="consultantplus://offline/ref=3238BD92AC537712D4AC7F2C55580D6A49A9ACB317134AEFDD491DF3703D884AD39D7FE3B950D7A03D7CA0B5E055555FCC2F6FD7C6855E0EC20Dn9R6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38BD92AC537712D4AC7F2C55580D6A49A9ACBD16134FEDDD491DF3703D884AD39D7FE3B950D7A03D7DADB5E055555FCC2F6FD7C6855E0EC20Dn9R6O" TargetMode="External"/><Relationship Id="rId11" Type="http://schemas.openxmlformats.org/officeDocument/2006/relationships/hyperlink" Target="consultantplus://offline/ref=3238BD92AC537712D4AC7F2C55580D6A49A9ACB31E114FE0DD491DF3703D884AD39D7FE3B950D7A03D7EA9B5E055555FCC2F6FD7C6855E0EC20Dn9R6O" TargetMode="External"/><Relationship Id="rId24" Type="http://schemas.openxmlformats.org/officeDocument/2006/relationships/hyperlink" Target="consultantplus://offline/ref=3238BD92AC537712D4AC7F2C55580D6A49A9ACB31E114FEFDD491DF3703D884AD39D7FE3B950D7A03D7EA8B5E055555FCC2F6FD7C6855E0EC20Dn9R6O" TargetMode="External"/><Relationship Id="rId32" Type="http://schemas.openxmlformats.org/officeDocument/2006/relationships/hyperlink" Target="consultantplus://offline/ref=3238BD92AC537712D4AC7F2C55580D6A49A9ACB31E114FEFDD491DF3703D884AD39D7FE3B950D7A03D7EACB5E055555FCC2F6FD7C6855E0EC20Dn9R6O" TargetMode="External"/><Relationship Id="rId37" Type="http://schemas.openxmlformats.org/officeDocument/2006/relationships/hyperlink" Target="consultantplus://offline/ref=3238BD92AC537712D4AC7F2C55580D6A49A9ACBD16134FEDDD491DF3703D884AD39D7FE3B950D7A03D7CAAB5E055555FCC2F6FD7C6855E0EC20Dn9R6O" TargetMode="External"/><Relationship Id="rId40" Type="http://schemas.openxmlformats.org/officeDocument/2006/relationships/hyperlink" Target="consultantplus://offline/ref=3238BD92AC537712D4AC7F2C55580D6A49A9ACB31E114FEFDD491DF3703D884AD39D7FE3B950D7A03D78A8B5E055555FCC2F6FD7C6855E0EC20Dn9R6O" TargetMode="External"/><Relationship Id="rId45" Type="http://schemas.openxmlformats.org/officeDocument/2006/relationships/hyperlink" Target="consultantplus://offline/ref=3238BD92AC537712D4AC7F2C55580D6A49A9ACB31E114FEFDD491DF3703D884AD39D7FE3B950D7A03D78ABB5E055555FCC2F6FD7C6855E0EC20Dn9R6O" TargetMode="External"/><Relationship Id="rId5" Type="http://schemas.openxmlformats.org/officeDocument/2006/relationships/hyperlink" Target="consultantplus://offline/ref=3238BD92AC537712D4AC7F2C55580D6A49A9ACB317134AEADD491DF3703D884AD39D7FE3B950D7A03D7DA1B5E055555FCC2F6FD7C6855E0EC20Dn9R6O" TargetMode="External"/><Relationship Id="rId15" Type="http://schemas.openxmlformats.org/officeDocument/2006/relationships/hyperlink" Target="consultantplus://offline/ref=3238BD92AC537712D4AC7F2C55580D6A49A9ACB31E114FEEDD491DF3703D884AD39D7FE3B950D7A03D7CADB5E055555FCC2F6FD7C6855E0EC20Dn9R6O" TargetMode="External"/><Relationship Id="rId23" Type="http://schemas.openxmlformats.org/officeDocument/2006/relationships/hyperlink" Target="consultantplus://offline/ref=3238BD92AC537712D4AC7F2C55580D6A49A9ACB31E114FEEDD491DF3703D884AD39D7FE3B950D7A03D7CACB5E055555FCC2F6FD7C6855E0EC20Dn9R6O" TargetMode="External"/><Relationship Id="rId28" Type="http://schemas.openxmlformats.org/officeDocument/2006/relationships/hyperlink" Target="consultantplus://offline/ref=3238BD92AC537712D4AC7F2C55580D6A49A9ACBD1F134AE1DD491DF3703D884AD39D7FE3B950D7A03D7CACB5E055555FCC2F6FD7C6855E0EC20Dn9R6O" TargetMode="External"/><Relationship Id="rId36" Type="http://schemas.openxmlformats.org/officeDocument/2006/relationships/hyperlink" Target="consultantplus://offline/ref=3238BD92AC537712D4AC7F2C55580D6A49A9ACB317134AEADD491DF3703D884AD39D7FE3B950D7A03D7DA0B5E055555FCC2F6FD7C6855E0EC20Dn9R6O" TargetMode="External"/><Relationship Id="rId49" Type="http://schemas.openxmlformats.org/officeDocument/2006/relationships/hyperlink" Target="consultantplus://offline/ref=3238BD92AC537712D4AC7F2C55580D6A49A9ACB31E114FEFDD491DF3703D884AD39D7FE3B950D7A03D78AAB5E055555FCC2F6FD7C6855E0EC20Dn9R6O" TargetMode="External"/><Relationship Id="rId10" Type="http://schemas.openxmlformats.org/officeDocument/2006/relationships/hyperlink" Target="consultantplus://offline/ref=3238BD92AC537712D4AC7F2C55580D6A49A9ACB317134AEFDD491DF3703D884AD39D7FE3B950D7A03D7CA1B5E055555FCC2F6FD7C6855E0EC20Dn9R6O" TargetMode="External"/><Relationship Id="rId19" Type="http://schemas.openxmlformats.org/officeDocument/2006/relationships/hyperlink" Target="consultantplus://offline/ref=3238BD92AC537712D4AC7F2C55580D6A49A9ACB31E114FEFDD491DF3703D884AD39D7FE3B950D7A03D7FAFB5E055555FCC2F6FD7C6855E0EC20Dn9R6O" TargetMode="External"/><Relationship Id="rId31" Type="http://schemas.openxmlformats.org/officeDocument/2006/relationships/hyperlink" Target="consultantplus://offline/ref=3238BD92AC537712D4AC7F2C55580D6A49A9ACB31E114FEFDD491DF3703D884AD39D7FE3B950D7A03D79AFB5E055555FCC2F6FD7C6855E0EC20Dn9R6O" TargetMode="External"/><Relationship Id="rId44" Type="http://schemas.openxmlformats.org/officeDocument/2006/relationships/hyperlink" Target="consultantplus://offline/ref=3238BD92AC537712D4AC7F2C55580D6A49A9ACB31E114FEEDD491DF3703D884AD39D7FE3B950D7A03D7FA8B5E055555FCC2F6FD7C6855E0EC20Dn9R6O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238BD92AC537712D4AC7F2C55580D6A49A9ACB31E114FEFDD491DF3703D884AD39D7FE3B950D7A03D7FA8B5E055555FCC2F6FD7C6855E0EC20Dn9R6O" TargetMode="External"/><Relationship Id="rId14" Type="http://schemas.openxmlformats.org/officeDocument/2006/relationships/hyperlink" Target="consultantplus://offline/ref=3238BD92AC537712D4AC7F2C55580D6A49A9ACBD1F134AE1DD491DF3703D884AD39D7FE3B950D7A03D7CA8B5E055555FCC2F6FD7C6855E0EC20Dn9R6O" TargetMode="External"/><Relationship Id="rId22" Type="http://schemas.openxmlformats.org/officeDocument/2006/relationships/hyperlink" Target="consultantplus://offline/ref=3238BD92AC537712D4AC7F2C55580D6A49A9ACB31E114FEFDD491DF3703D884AD39D7FE3B950D7A03D7EA9B5E055555FCC2F6FD7C6855E0EC20Dn9R6O" TargetMode="External"/><Relationship Id="rId27" Type="http://schemas.openxmlformats.org/officeDocument/2006/relationships/hyperlink" Target="consultantplus://offline/ref=3238BD92AC537712D4AC7F2C55580D6A49A9ACB31E114FEFDD491DF3703D884AD39D7FE3B950D7A03D7EACB5E055555FCC2F6FD7C6855E0EC20Dn9R6O" TargetMode="External"/><Relationship Id="rId30" Type="http://schemas.openxmlformats.org/officeDocument/2006/relationships/hyperlink" Target="consultantplus://offline/ref=3238BD92AC537712D4AC7F2C55580D6A49A9ACB31E114FEFDD491DF3703D884AD39D7FE3B950D7A03D7EACB5E055555FCC2F6FD7C6855E0EC20Dn9R6O" TargetMode="External"/><Relationship Id="rId35" Type="http://schemas.openxmlformats.org/officeDocument/2006/relationships/hyperlink" Target="consultantplus://offline/ref=3238BD92AC537712D4AC7F2C55580D6A49A9ACB31E114FEFDD491DF3703D884AD39D7FE3B950D7A03D78A9B5E055555FCC2F6FD7C6855E0EC20Dn9R6O" TargetMode="External"/><Relationship Id="rId43" Type="http://schemas.openxmlformats.org/officeDocument/2006/relationships/hyperlink" Target="consultantplus://offline/ref=3238BD92AC537712D4AC7F2C55580D6A49A9ACBD16134FEDDD491DF3703D884AD39D7FE3B950D7A03D7FAAB5E055555FCC2F6FD7C6855E0EC20Dn9R6O" TargetMode="External"/><Relationship Id="rId48" Type="http://schemas.openxmlformats.org/officeDocument/2006/relationships/hyperlink" Target="consultantplus://offline/ref=3238BD92AC537712D4AC7F2C55580D6A49A9ACB31E114FEEDD491DF3703D884AD39D7FE3B950D7A03D7FABB5E055555FCC2F6FD7C6855E0EC20Dn9R6O" TargetMode="External"/><Relationship Id="rId8" Type="http://schemas.openxmlformats.org/officeDocument/2006/relationships/hyperlink" Target="consultantplus://offline/ref=3238BD92AC537712D4AC7F2C55580D6A49A9ACBD1F134AE1DD491DF3703D884AD39D7FE3B950D7A03D7DADB5E055555FCC2F6FD7C6855E0EC20Dn9R6O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4845</Words>
  <Characters>27618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Низовцева Юлия Игоревна</dc:creator>
  <cp:keywords/>
  <dc:description/>
  <cp:lastModifiedBy>Низовцева Юлия Игоревна</cp:lastModifiedBy>
  <cp:revision>4</cp:revision>
  <dcterms:created xsi:type="dcterms:W3CDTF">2020-03-25T14:17:00Z</dcterms:created>
  <dcterms:modified xsi:type="dcterms:W3CDTF">2020-03-25T14:25:00Z</dcterms:modified>
</cp:coreProperties>
</file>