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F20" w:rsidRDefault="00564F0D" w:rsidP="00564F0D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Объявление о вакантной должности государственной гражданской службы </w:t>
      </w:r>
      <w:r w:rsidR="00096F20">
        <w:rPr>
          <w:b/>
          <w:bCs/>
          <w:color w:val="000000"/>
          <w:sz w:val="28"/>
          <w:szCs w:val="28"/>
          <w:shd w:val="clear" w:color="auto" w:fill="FFFFFF"/>
        </w:rPr>
        <w:t xml:space="preserve">Министерства культуры, туризма и архивного дела </w:t>
      </w:r>
    </w:p>
    <w:p w:rsidR="00564F0D" w:rsidRDefault="00564F0D" w:rsidP="00564F0D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Республики Коми </w:t>
      </w:r>
    </w:p>
    <w:p w:rsidR="00564F0D" w:rsidRDefault="00564F0D" w:rsidP="00564F0D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564F0D" w:rsidTr="00564F0D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64F0D" w:rsidRDefault="00564F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Общие сведения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государственного органа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 культуры, туризма и архивного дела Республики Коми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должности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F85E90" w:rsidP="00F85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="00096F20">
              <w:rPr>
                <w:sz w:val="28"/>
                <w:szCs w:val="28"/>
              </w:rPr>
              <w:t>специалист</w:t>
            </w:r>
            <w:r>
              <w:rPr>
                <w:sz w:val="28"/>
                <w:szCs w:val="28"/>
              </w:rPr>
              <w:t>-эксперт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Группа должности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F85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Старшая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Категория должности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 w:rsidP="00F85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85E9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пециалисты»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Структурное подразделение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профессионального искусства и образования в сфере культуры 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Область профессиональной служебной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F85E90" w:rsidP="00096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</w:t>
            </w:r>
            <w:r w:rsidR="00096F20">
              <w:rPr>
                <w:sz w:val="28"/>
                <w:szCs w:val="28"/>
              </w:rPr>
              <w:t xml:space="preserve"> в сфере культуры, искусства и кинематографии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Расположение рабочего места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E12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Республика Коми, г. </w:t>
            </w:r>
            <w:r w:rsidR="00096F20">
              <w:rPr>
                <w:sz w:val="28"/>
                <w:szCs w:val="28"/>
              </w:rPr>
              <w:t>Сыктывкар, ул. Ленина, д. 73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Примерный размер денежного содержания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97C" w:rsidRPr="00F5297C" w:rsidRDefault="00115836" w:rsidP="00F529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5297C" w:rsidRPr="00F5297C">
              <w:rPr>
                <w:sz w:val="28"/>
                <w:szCs w:val="28"/>
              </w:rPr>
              <w:t>римерный размер денежного содержания составляет от 19 тыс. руб. до 24 тыс. руб. и включает в себя: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 xml:space="preserve">- месячный оклад в соответствии с замещаемой должностью (в размере </w:t>
            </w:r>
            <w:r w:rsidR="001A439C">
              <w:rPr>
                <w:sz w:val="28"/>
                <w:szCs w:val="28"/>
              </w:rPr>
              <w:t>4621</w:t>
            </w:r>
            <w:r w:rsidRPr="00F5297C">
              <w:rPr>
                <w:sz w:val="28"/>
                <w:szCs w:val="28"/>
              </w:rPr>
              <w:t xml:space="preserve"> руб.);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месячный оклад в соответствии с присвоенным классным чином государственной гражданской службы Республики Коми;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ежемесячное денежное поощрение (в размере 1 должностного оклада);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ежемесячную надбавку к должностному окладу за выслугу лет на государственной гражданской службе (в размере от 10 до 30 % должностного оклада в зависимости от стажа гражданской службы);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ежемесячную надбавку к должностному окладу за особые условия государственной гражданской службы Республики Коми (в размере от 0 до 200 % должностного оклада);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премию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органа;</w:t>
            </w:r>
          </w:p>
          <w:p w:rsidR="00F5297C" w:rsidRPr="00F5297C" w:rsidRDefault="00F5297C" w:rsidP="00F5297C">
            <w:pPr>
              <w:jc w:val="both"/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lastRenderedPageBreak/>
              <w:t xml:space="preserve">- единовременную выплату при предоставлении ежегодного оплачиваемого отпуска  (в размере двух месячных окладов денежного содержания); </w:t>
            </w:r>
          </w:p>
          <w:p w:rsidR="00F5297C" w:rsidRDefault="00F5297C" w:rsidP="00F5297C">
            <w:pPr>
              <w:rPr>
                <w:sz w:val="28"/>
                <w:szCs w:val="28"/>
              </w:rPr>
            </w:pPr>
            <w:r w:rsidRPr="00F5297C">
              <w:rPr>
                <w:sz w:val="28"/>
                <w:szCs w:val="28"/>
              </w:rPr>
              <w:t>- материальную помощь один раз в календарном году (в размере одного месячного оклада денежного содержания)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Командировки</w:t>
            </w:r>
            <w:r>
              <w:rPr>
                <w:sz w:val="28"/>
                <w:szCs w:val="28"/>
              </w:rPr>
              <w:t xml:space="preserve"> (да / нет)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Служебное (рабочее) время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20" w:rsidRPr="00CC1294" w:rsidRDefault="00096F20" w:rsidP="00096F20">
            <w:pPr>
              <w:jc w:val="both"/>
              <w:rPr>
                <w:sz w:val="28"/>
                <w:szCs w:val="28"/>
              </w:rPr>
            </w:pPr>
            <w:r w:rsidRPr="00CC1294">
              <w:rPr>
                <w:sz w:val="28"/>
                <w:szCs w:val="28"/>
              </w:rPr>
              <w:t xml:space="preserve">- 5-ти дневная </w:t>
            </w:r>
            <w:proofErr w:type="spellStart"/>
            <w:r w:rsidRPr="00CC1294">
              <w:rPr>
                <w:sz w:val="28"/>
                <w:szCs w:val="28"/>
              </w:rPr>
              <w:t>с.н</w:t>
            </w:r>
            <w:proofErr w:type="spellEnd"/>
            <w:r w:rsidRPr="00CC1294">
              <w:rPr>
                <w:sz w:val="28"/>
                <w:szCs w:val="28"/>
              </w:rPr>
              <w:t>. с 8.45 до 17.15, пятница с 08:45 до 15:45 (жен.)</w:t>
            </w:r>
          </w:p>
          <w:p w:rsidR="00096F20" w:rsidRPr="00CC1294" w:rsidRDefault="00096F20" w:rsidP="00096F20">
            <w:pPr>
              <w:jc w:val="both"/>
              <w:rPr>
                <w:sz w:val="28"/>
                <w:szCs w:val="28"/>
              </w:rPr>
            </w:pPr>
            <w:r w:rsidRPr="00CC1294">
              <w:rPr>
                <w:sz w:val="28"/>
                <w:szCs w:val="28"/>
              </w:rPr>
              <w:t xml:space="preserve">- 5-ти дневная </w:t>
            </w:r>
            <w:proofErr w:type="spellStart"/>
            <w:r w:rsidRPr="00CC1294">
              <w:rPr>
                <w:sz w:val="28"/>
                <w:szCs w:val="28"/>
              </w:rPr>
              <w:t>с.н</w:t>
            </w:r>
            <w:proofErr w:type="spellEnd"/>
            <w:r w:rsidRPr="00CC1294">
              <w:rPr>
                <w:sz w:val="28"/>
                <w:szCs w:val="28"/>
              </w:rPr>
              <w:t>. с 8.45 до 18.00, пятница с 08:45 до 16:45 (муж.)</w:t>
            </w:r>
          </w:p>
          <w:p w:rsidR="00564F0D" w:rsidRDefault="00096F20" w:rsidP="00096F20">
            <w:pPr>
              <w:rPr>
                <w:sz w:val="28"/>
                <w:szCs w:val="28"/>
              </w:rPr>
            </w:pPr>
            <w:r w:rsidRPr="00CC1294">
              <w:rPr>
                <w:sz w:val="28"/>
                <w:szCs w:val="28"/>
              </w:rPr>
              <w:t>суббота, воскресенье - выходные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Нормированность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рабочего дня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Ненормированный служебный день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Тип служебного контракта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бессрочный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Дополнительная информация о должности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564F0D">
            <w:pPr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64F0D" w:rsidRDefault="00564F0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Квалификационные требования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Требования к должности – уровень профессионального образования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Pr="00096F20" w:rsidRDefault="00096F20" w:rsidP="00D21976">
            <w:pPr>
              <w:rPr>
                <w:sz w:val="28"/>
                <w:szCs w:val="28"/>
              </w:rPr>
            </w:pPr>
            <w:r w:rsidRPr="00096F20">
              <w:rPr>
                <w:sz w:val="28"/>
                <w:szCs w:val="28"/>
                <w:u w:val="single"/>
              </w:rPr>
              <w:t xml:space="preserve">Высшее образование 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Специальность, направление подготовки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F20" w:rsidRPr="00096F20" w:rsidRDefault="00115836" w:rsidP="00096F20">
            <w:pPr>
              <w:shd w:val="clear" w:color="auto" w:fill="FFFFFF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96F20" w:rsidRPr="00096F20">
              <w:rPr>
                <w:sz w:val="28"/>
                <w:szCs w:val="28"/>
              </w:rPr>
              <w:t>бразование по направлению (-ям) подготовки (специальност</w:t>
            </w:r>
            <w:proofErr w:type="gramStart"/>
            <w:r w:rsidR="00096F20" w:rsidRPr="00096F20">
              <w:rPr>
                <w:sz w:val="28"/>
                <w:szCs w:val="28"/>
              </w:rPr>
              <w:t>и(</w:t>
            </w:r>
            <w:proofErr w:type="gramEnd"/>
            <w:r w:rsidR="00096F20" w:rsidRPr="00096F20">
              <w:rPr>
                <w:sz w:val="28"/>
                <w:szCs w:val="28"/>
              </w:rPr>
              <w:t>-ям)) образования «Искусствознание», «Музыкальное искусство», «Сценические искусства и литературное творчество», «Культуроведение и социокультурные проекты», «Культура и искусство», «Искусствоведение».</w:t>
            </w:r>
          </w:p>
          <w:p w:rsidR="00564F0D" w:rsidRPr="00096F20" w:rsidRDefault="00564F0D">
            <w:pPr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Стаж государственной гражданской службы и работы по специальности, направлению подготовки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096F20" w:rsidP="00B947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 предъявления требований к стажу</w:t>
            </w:r>
            <w:r w:rsidR="00B947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B94785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 w:rsidRPr="00F507C0">
              <w:rPr>
                <w:color w:val="000000"/>
                <w:sz w:val="28"/>
                <w:szCs w:val="28"/>
              </w:rPr>
              <w:t>Знания и 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C0" w:rsidRPr="00F507C0" w:rsidRDefault="00F507C0" w:rsidP="00F507C0">
            <w:pPr>
              <w:ind w:firstLine="1056"/>
              <w:jc w:val="both"/>
              <w:rPr>
                <w:sz w:val="28"/>
                <w:szCs w:val="28"/>
              </w:rPr>
            </w:pPr>
            <w:r w:rsidRPr="00F507C0">
              <w:rPr>
                <w:sz w:val="28"/>
                <w:szCs w:val="28"/>
              </w:rPr>
              <w:t>Гражданский служащий должен обладать следующими профессиональными знаниями в сфере законодательства Российской Федерации:</w:t>
            </w:r>
          </w:p>
          <w:p w:rsidR="00F507C0" w:rsidRPr="008B24CD" w:rsidRDefault="00F507C0" w:rsidP="00F507C0">
            <w:pPr>
              <w:pStyle w:val="1"/>
              <w:shd w:val="clear" w:color="auto" w:fill="auto"/>
              <w:tabs>
                <w:tab w:val="left" w:pos="2017"/>
              </w:tabs>
              <w:spacing w:before="0" w:after="0" w:line="240" w:lineRule="auto"/>
              <w:ind w:firstLine="709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Федеральный закон Российской Федерации от 29 декабря 2012 г. № 273-</w:t>
            </w:r>
            <w:r w:rsidRPr="008B24CD">
              <w:rPr>
                <w:sz w:val="28"/>
                <w:szCs w:val="28"/>
              </w:rPr>
              <w:lastRenderedPageBreak/>
              <w:t>ФЗ «Об образовании в Российской Федерации»;</w:t>
            </w:r>
          </w:p>
          <w:p w:rsidR="00F507C0" w:rsidRPr="008B24CD" w:rsidRDefault="00F507C0" w:rsidP="00F507C0">
            <w:pPr>
              <w:pStyle w:val="1"/>
              <w:shd w:val="clear" w:color="auto" w:fill="auto"/>
              <w:tabs>
                <w:tab w:val="left" w:pos="2017"/>
              </w:tabs>
              <w:spacing w:before="0" w:after="0" w:line="240" w:lineRule="auto"/>
              <w:ind w:firstLine="709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Федеральный закон от 29 декабря 2010 г. № 436-ФЗ «О защите детей от информации, причиняющей вред их здоровью и развитию»;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02 мая 2006 г. № 59-ФЗ «О порядке рассмотрения обращений граждан Российской Федерации»;</w:t>
            </w:r>
          </w:p>
          <w:p w:rsidR="00F507C0" w:rsidRPr="008B24CD" w:rsidRDefault="00F507C0" w:rsidP="00F507C0">
            <w:pPr>
              <w:pStyle w:val="1"/>
              <w:shd w:val="clear" w:color="auto" w:fill="auto"/>
              <w:tabs>
                <w:tab w:val="left" w:pos="2017"/>
              </w:tabs>
              <w:spacing w:before="0" w:after="0"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8B24CD">
              <w:rPr>
                <w:color w:val="auto"/>
                <w:sz w:val="28"/>
                <w:szCs w:val="28"/>
              </w:rPr>
              <w:t>Закон Российской Федерации от 9 октября 1992 г. № 3612-1 «Основы законодательства Российской Федерации о культуре»;</w:t>
            </w:r>
          </w:p>
          <w:p w:rsidR="00F507C0" w:rsidRPr="008B24CD" w:rsidRDefault="00F507C0" w:rsidP="00F507C0">
            <w:pPr>
              <w:pStyle w:val="1"/>
              <w:shd w:val="clear" w:color="auto" w:fill="auto"/>
              <w:tabs>
                <w:tab w:val="left" w:pos="2017"/>
              </w:tabs>
              <w:spacing w:before="0" w:after="0" w:line="240" w:lineRule="auto"/>
              <w:ind w:firstLine="709"/>
              <w:rPr>
                <w:color w:val="auto"/>
                <w:sz w:val="28"/>
                <w:szCs w:val="28"/>
              </w:rPr>
            </w:pPr>
            <w:r w:rsidRPr="008B24CD">
              <w:rPr>
                <w:color w:val="auto"/>
                <w:sz w:val="28"/>
                <w:szCs w:val="28"/>
              </w:rPr>
              <w:t>Указ Президента Российской Федерации от 24 декабря 2014 г. № 808 «Об утверждении Основ государственной культурной политики»;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07 мая 2012 г. № 597 «О мероприятиях по реализации государственной социальной политики»;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07 мая 2012 г. № 599 «О мерах по реализации государственной политики в области образования и науки»;</w:t>
            </w:r>
          </w:p>
          <w:p w:rsidR="00F507C0" w:rsidRPr="008B24CD" w:rsidRDefault="00F507C0" w:rsidP="00F507C0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РФ от 27.11.2013 N 1076 «О порядке заключения и расторжения договора о целевом приеме и договора о целевом обучении»;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культуры Российской Федерации от 25 ноября 2013 г. № 1950 «Об утверждении порядка отбора лиц для приема на обучение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 xml:space="preserve">Приказ Министерства культуры </w:t>
            </w:r>
            <w:r w:rsidRPr="008B24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 от 14 августа 2013 г. № 1145 «Об утверждении порядка приема на обучение по дополнительным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предпрофессиональным программам в области искусств»;</w:t>
            </w:r>
          </w:p>
          <w:p w:rsidR="00F507C0" w:rsidRPr="008B24CD" w:rsidRDefault="00F507C0" w:rsidP="00F507C0">
            <w:pPr>
              <w:pStyle w:val="a3"/>
              <w:autoSpaceDE/>
              <w:autoSpaceDN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Закон Республики Коми от 22.12.1994 N 15-РЗ «О культуре»;</w:t>
            </w:r>
          </w:p>
          <w:p w:rsidR="00F507C0" w:rsidRPr="008B24CD" w:rsidRDefault="00F507C0" w:rsidP="00F507C0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Закон Республики Коми от 06.10.2006 N 92-РЗ «Об образовании»;</w:t>
            </w:r>
          </w:p>
          <w:p w:rsidR="00F507C0" w:rsidRPr="008B24CD" w:rsidRDefault="00F507C0" w:rsidP="00F507C0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РК от 16.12.2013 N 490 «О порядке организации контрактной подготовки специалистов с высшим образованием и их трудоустройстве»;</w:t>
            </w:r>
          </w:p>
          <w:p w:rsidR="00F507C0" w:rsidRPr="008B24CD" w:rsidRDefault="00F507C0" w:rsidP="00F507C0">
            <w:pPr>
              <w:pStyle w:val="a3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24CD">
              <w:rPr>
                <w:rFonts w:ascii="Times New Roman" w:hAnsi="Times New Roman" w:cs="Times New Roman"/>
                <w:sz w:val="28"/>
                <w:szCs w:val="28"/>
              </w:rPr>
              <w:t>иные правовые акты Российской Федерации и Республики Коми в сфере культуры и искусства и образования в сфере культуры.</w:t>
            </w:r>
          </w:p>
          <w:p w:rsidR="00564F0D" w:rsidRDefault="00564F0D">
            <w:pPr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B94785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 w:rsidRPr="006C2237">
              <w:rPr>
                <w:color w:val="000000"/>
                <w:sz w:val="28"/>
                <w:szCs w:val="28"/>
              </w:rPr>
              <w:lastRenderedPageBreak/>
              <w:t>Дополнительные требования к кандидатам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C0" w:rsidRPr="00F507C0" w:rsidRDefault="00F507C0" w:rsidP="00F507C0">
            <w:pPr>
              <w:ind w:left="33" w:firstLine="676"/>
              <w:jc w:val="both"/>
              <w:rPr>
                <w:sz w:val="28"/>
                <w:szCs w:val="28"/>
              </w:rPr>
            </w:pPr>
            <w:r w:rsidRPr="00F507C0">
              <w:rPr>
                <w:sz w:val="28"/>
                <w:szCs w:val="28"/>
              </w:rPr>
              <w:t>Гражданский служащий должен обладать следующими профессиональными умениями:</w:t>
            </w:r>
          </w:p>
          <w:p w:rsidR="00F507C0" w:rsidRPr="008B24CD" w:rsidRDefault="006C2237" w:rsidP="00F507C0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ведения базы одаренных детей в сфере культуры и искусства;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подготовки аналитических докладов, справок по вопросам развития системы образования в сфере культуры и искусства;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формирования программ и проектов по вопросам образования;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работы в экспертных, конкурсных комиссиях по вопросам образования в сфере культуры и искусства;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разработки предложений по содержанию образовательных программ в сфере культуры и искусства.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 xml:space="preserve">авыки оценки проектов, программ, мероприятий в сфере культуры; 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подготовки проектов законодательных и нормативно-правовых актов;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 xml:space="preserve">авыки анализа и </w:t>
            </w:r>
            <w:r w:rsidR="00F507C0" w:rsidRPr="008B24CD">
              <w:rPr>
                <w:sz w:val="28"/>
                <w:szCs w:val="28"/>
              </w:rPr>
              <w:lastRenderedPageBreak/>
              <w:t>прогнозирования, систематизации информации в сфере деятельности;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квалифицированного планирования работы;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построения эффективного взаимодействия с коллегами, с организациями, государственными органами по вопросам, отнесенным к его компетенции;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предупреждения личностных конфликтов в общении;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эффективного планирования служебного времени;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владения основами подготовки делового письма, работы со служебными документами;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пользования оргтехникой, работы с внутренними и периферийными устройствами компьютера;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самообразования;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работы с информационно-коммуникационными сетями, в том числе сетью Интернет;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работы в операционной системе;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управления электронной почтой;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работы в текстовом редакторе;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работы с электронными таблицами;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подготовки презентаций;</w:t>
            </w:r>
          </w:p>
          <w:p w:rsidR="00F507C0" w:rsidRPr="008B24CD" w:rsidRDefault="006C2237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507C0" w:rsidRPr="008B24CD">
              <w:rPr>
                <w:sz w:val="28"/>
                <w:szCs w:val="28"/>
              </w:rPr>
              <w:t>авыки использования графических объектов в электронных документах</w:t>
            </w:r>
            <w:r w:rsidR="00F507C0">
              <w:rPr>
                <w:sz w:val="28"/>
                <w:szCs w:val="28"/>
              </w:rPr>
              <w:t>.</w:t>
            </w:r>
          </w:p>
          <w:p w:rsidR="00564F0D" w:rsidRDefault="00564F0D">
            <w:pPr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64F0D" w:rsidRPr="006C2237" w:rsidRDefault="00564F0D">
            <w:pPr>
              <w:jc w:val="center"/>
              <w:rPr>
                <w:noProof/>
                <w:sz w:val="28"/>
                <w:szCs w:val="28"/>
              </w:rPr>
            </w:pPr>
            <w:r w:rsidRPr="006C2237">
              <w:rPr>
                <w:b/>
                <w:color w:val="000000"/>
                <w:sz w:val="28"/>
                <w:szCs w:val="28"/>
              </w:rPr>
              <w:lastRenderedPageBreak/>
              <w:t>Положения должностного регламента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6C2237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6C2237">
              <w:rPr>
                <w:color w:val="000000"/>
                <w:sz w:val="28"/>
                <w:szCs w:val="28"/>
              </w:rPr>
              <w:t>Краткое описание должностных обязанностей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C0" w:rsidRPr="00F507C0" w:rsidRDefault="00F507C0" w:rsidP="00AA21B2">
            <w:pPr>
              <w:tabs>
                <w:tab w:val="left" w:pos="33"/>
              </w:tabs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507C0">
              <w:rPr>
                <w:sz w:val="28"/>
                <w:szCs w:val="28"/>
              </w:rPr>
              <w:t>роводит анализ проектов нормативных правовых актов, представленных для согласования, готовит предложения и замечания к ним</w:t>
            </w:r>
            <w:r>
              <w:rPr>
                <w:sz w:val="28"/>
                <w:szCs w:val="28"/>
              </w:rPr>
              <w:t>;</w:t>
            </w:r>
          </w:p>
          <w:p w:rsidR="00564F0D" w:rsidRDefault="00AA21B2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507C0" w:rsidRPr="008B24CD">
              <w:rPr>
                <w:sz w:val="28"/>
                <w:szCs w:val="28"/>
              </w:rPr>
              <w:t xml:space="preserve">разрабатывает проекты </w:t>
            </w:r>
            <w:r w:rsidR="00F507C0" w:rsidRPr="008B24CD">
              <w:rPr>
                <w:sz w:val="28"/>
                <w:szCs w:val="28"/>
              </w:rPr>
              <w:lastRenderedPageBreak/>
              <w:t>нормативных правовых актов Республики Коми по образовательной деятельности в сфере культуры и искусства</w:t>
            </w:r>
            <w:r w:rsidR="00F507C0">
              <w:rPr>
                <w:sz w:val="28"/>
                <w:szCs w:val="28"/>
              </w:rPr>
              <w:t>;</w:t>
            </w:r>
          </w:p>
          <w:p w:rsidR="00F507C0" w:rsidRPr="00F507C0" w:rsidRDefault="00AA21B2" w:rsidP="00AA21B2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F507C0">
              <w:rPr>
                <w:sz w:val="28"/>
                <w:szCs w:val="28"/>
              </w:rPr>
              <w:t>г</w:t>
            </w:r>
            <w:r w:rsidR="00F507C0" w:rsidRPr="00F507C0">
              <w:rPr>
                <w:sz w:val="28"/>
                <w:szCs w:val="28"/>
              </w:rPr>
              <w:t xml:space="preserve">отовит предложения по показателям государственного задания деятельности ГПОУ РК «Колледж искусств Республики Коми», ГПОУ РК «Коми республиканский колледж культуры им. В. </w:t>
            </w:r>
            <w:proofErr w:type="spellStart"/>
            <w:r w:rsidR="00F507C0" w:rsidRPr="00F507C0">
              <w:rPr>
                <w:sz w:val="28"/>
                <w:szCs w:val="28"/>
              </w:rPr>
              <w:t>Чисталева</w:t>
            </w:r>
            <w:proofErr w:type="spellEnd"/>
            <w:r w:rsidR="00F507C0" w:rsidRPr="00F507C0">
              <w:rPr>
                <w:sz w:val="28"/>
                <w:szCs w:val="28"/>
              </w:rPr>
              <w:t>»;</w:t>
            </w:r>
          </w:p>
          <w:p w:rsidR="00F507C0" w:rsidRDefault="00AA21B2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507C0">
              <w:rPr>
                <w:sz w:val="28"/>
                <w:szCs w:val="28"/>
              </w:rPr>
              <w:t>п</w:t>
            </w:r>
            <w:r w:rsidR="00F507C0" w:rsidRPr="008B24CD">
              <w:rPr>
                <w:sz w:val="28"/>
                <w:szCs w:val="28"/>
              </w:rPr>
              <w:t>роводит мониторинг выполнения государственными учреждениями показателей государственных заданий в рамках компетенции отдела</w:t>
            </w:r>
            <w:r w:rsidR="00F507C0">
              <w:rPr>
                <w:sz w:val="28"/>
                <w:szCs w:val="28"/>
              </w:rPr>
              <w:t>;</w:t>
            </w:r>
          </w:p>
          <w:p w:rsidR="00F507C0" w:rsidRDefault="00AA21B2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507C0">
              <w:rPr>
                <w:sz w:val="28"/>
                <w:szCs w:val="28"/>
              </w:rPr>
              <w:t>в</w:t>
            </w:r>
            <w:r w:rsidR="00F507C0" w:rsidRPr="008B24CD">
              <w:rPr>
                <w:sz w:val="28"/>
                <w:szCs w:val="28"/>
              </w:rPr>
              <w:t>заимодействует с федеральными органами исполнительной власти, государственными органами Республики Коми, органами местного самоуправления в Республике Коми, государственными учреждениями в области образования в сфере культуры</w:t>
            </w:r>
            <w:r w:rsidR="00F507C0">
              <w:rPr>
                <w:sz w:val="28"/>
                <w:szCs w:val="28"/>
              </w:rPr>
              <w:t>;</w:t>
            </w:r>
          </w:p>
          <w:p w:rsidR="00F507C0" w:rsidRDefault="00F507C0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8B24CD">
              <w:rPr>
                <w:sz w:val="28"/>
                <w:szCs w:val="28"/>
              </w:rPr>
              <w:t>сполняет функции организатора проведения фестивалей, конкурсов и иных мероприятий в области образовательной деятельности в сфере культуры и искусства в рамках реализации в Республике Коми федеральных целевых программ в области культуры и искусства</w:t>
            </w:r>
            <w:r>
              <w:rPr>
                <w:sz w:val="28"/>
                <w:szCs w:val="28"/>
              </w:rPr>
              <w:t>;</w:t>
            </w:r>
          </w:p>
          <w:p w:rsidR="00F507C0" w:rsidRPr="00F507C0" w:rsidRDefault="00F507C0" w:rsidP="00AA21B2">
            <w:pPr>
              <w:tabs>
                <w:tab w:val="left" w:pos="33"/>
              </w:tabs>
              <w:ind w:left="33" w:firstLine="3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07C0">
              <w:rPr>
                <w:sz w:val="28"/>
                <w:szCs w:val="28"/>
              </w:rPr>
              <w:t>отовит проект плана (контрольных цифр) по приему абитуриентов на обучение за счет средств республиканского бюджета Республики Коми в государственных образовательных учреждениях среднего профессионального образования, в отношении которых Министерство осуществляет функции и полномочия учредителя;</w:t>
            </w:r>
          </w:p>
          <w:p w:rsidR="00F507C0" w:rsidRDefault="00AA21B2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507C0">
              <w:rPr>
                <w:sz w:val="28"/>
                <w:szCs w:val="28"/>
              </w:rPr>
              <w:t>и</w:t>
            </w:r>
            <w:r w:rsidR="00F507C0" w:rsidRPr="008B24CD">
              <w:rPr>
                <w:sz w:val="28"/>
                <w:szCs w:val="28"/>
              </w:rPr>
              <w:t xml:space="preserve">сполняет функции организатора проведения конкурса по установлению имеющим государственную аккредитацию образовательным учреждениям среднего профессионального образования </w:t>
            </w:r>
            <w:r w:rsidR="00F507C0" w:rsidRPr="008B24CD">
              <w:rPr>
                <w:sz w:val="28"/>
                <w:szCs w:val="28"/>
              </w:rPr>
              <w:lastRenderedPageBreak/>
              <w:t>контрольных цифр приема граждан для обучения за счет средств республиканского бюджета по образовательным программам среднего профессионального образования, установленных Министерством образования</w:t>
            </w:r>
            <w:r w:rsidR="00F507C0">
              <w:rPr>
                <w:sz w:val="28"/>
                <w:szCs w:val="28"/>
              </w:rPr>
              <w:t>, науки</w:t>
            </w:r>
            <w:r w:rsidR="00F507C0" w:rsidRPr="008B24CD">
              <w:rPr>
                <w:sz w:val="28"/>
                <w:szCs w:val="28"/>
              </w:rPr>
              <w:t xml:space="preserve"> и молодежной политики  Республики Коми</w:t>
            </w:r>
            <w:r w:rsidR="00F507C0">
              <w:rPr>
                <w:sz w:val="28"/>
                <w:szCs w:val="28"/>
              </w:rPr>
              <w:t>;</w:t>
            </w:r>
          </w:p>
          <w:p w:rsidR="00F507C0" w:rsidRDefault="00AA21B2" w:rsidP="00AA21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F507C0">
              <w:rPr>
                <w:sz w:val="28"/>
                <w:szCs w:val="28"/>
              </w:rPr>
              <w:t>и</w:t>
            </w:r>
            <w:r w:rsidR="00F507C0" w:rsidRPr="008B24CD">
              <w:rPr>
                <w:sz w:val="28"/>
                <w:szCs w:val="28"/>
              </w:rPr>
              <w:t>сполняет функции организатора мероприятий в области образовательной деятельности в сфере культуры и искусства в рамках соглашений о сотрудничестве, стороной которых выступает Республика Ко</w:t>
            </w:r>
            <w:r w:rsidR="00F507C0">
              <w:rPr>
                <w:sz w:val="28"/>
                <w:szCs w:val="28"/>
              </w:rPr>
              <w:t>ми;</w:t>
            </w:r>
          </w:p>
          <w:p w:rsidR="00F507C0" w:rsidRPr="00F507C0" w:rsidRDefault="00AA21B2" w:rsidP="00AA21B2">
            <w:pPr>
              <w:tabs>
                <w:tab w:val="left" w:pos="33"/>
              </w:tabs>
              <w:ind w:left="33" w:firstLine="3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507C0" w:rsidRPr="00F507C0">
              <w:rPr>
                <w:sz w:val="28"/>
                <w:szCs w:val="28"/>
              </w:rPr>
              <w:t>готовит предложения в планы мероприятий Министерства по реализации на территории Республики Коми основных положений Послания Президента Российской Федерации и Поручений Президента Российской Федерации в сфере культуры и искусства;</w:t>
            </w:r>
          </w:p>
          <w:p w:rsidR="00F507C0" w:rsidRPr="00F507C0" w:rsidRDefault="00F507C0" w:rsidP="00AA21B2">
            <w:pPr>
              <w:tabs>
                <w:tab w:val="left" w:pos="33"/>
              </w:tabs>
              <w:ind w:firstLine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F507C0">
              <w:rPr>
                <w:sz w:val="28"/>
                <w:szCs w:val="28"/>
              </w:rPr>
              <w:t>сполняет функции организатора работы экспертных, консультативных, информационно-аналитических советов, комиссий и рабочих групп по вопросам театрально-концертной деятельности, в том числе:</w:t>
            </w:r>
          </w:p>
          <w:p w:rsidR="00F507C0" w:rsidRPr="00F507C0" w:rsidRDefault="00F507C0" w:rsidP="00F507C0">
            <w:pPr>
              <w:tabs>
                <w:tab w:val="left" w:pos="33"/>
              </w:tabs>
              <w:jc w:val="both"/>
              <w:rPr>
                <w:sz w:val="28"/>
                <w:szCs w:val="28"/>
              </w:rPr>
            </w:pPr>
            <w:r w:rsidRPr="00F507C0">
              <w:rPr>
                <w:sz w:val="28"/>
                <w:szCs w:val="28"/>
              </w:rPr>
              <w:t>Комиссии Министерства по отбору на обучение по контрактной подготовке специалистов с высшим профессиональным образованием в области культуры и искусства,</w:t>
            </w:r>
          </w:p>
          <w:p w:rsidR="00F507C0" w:rsidRDefault="00F507C0" w:rsidP="00F507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временных экспертных групп.</w:t>
            </w: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B94785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 w:rsidRPr="00AA21B2">
              <w:rPr>
                <w:color w:val="000000"/>
                <w:sz w:val="28"/>
                <w:szCs w:val="28"/>
              </w:rPr>
              <w:lastRenderedPageBreak/>
              <w:t>Права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Pr="008B24CD">
              <w:rPr>
                <w:sz w:val="28"/>
                <w:szCs w:val="28"/>
              </w:rPr>
              <w:t xml:space="preserve">специалист-эксперт имеет права, предусмотренные статьей 14 и другими нормами Федерального закона </w:t>
            </w:r>
            <w:r>
              <w:rPr>
                <w:sz w:val="28"/>
                <w:szCs w:val="28"/>
              </w:rPr>
              <w:t>«</w:t>
            </w:r>
            <w:r w:rsidRPr="008B24CD">
              <w:rPr>
                <w:sz w:val="28"/>
                <w:szCs w:val="28"/>
              </w:rPr>
              <w:t>О государственной гражданской службе Российской Федерации</w:t>
            </w:r>
            <w:r>
              <w:rPr>
                <w:sz w:val="28"/>
                <w:szCs w:val="28"/>
              </w:rPr>
              <w:t>»</w:t>
            </w:r>
            <w:r w:rsidRPr="008B24CD">
              <w:rPr>
                <w:sz w:val="28"/>
                <w:szCs w:val="28"/>
              </w:rPr>
              <w:t>, иными нормативными правовыми актами Российской Федерации и нормативными правовыми актами Республики Коми.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 xml:space="preserve">Исходя из установленных полномочий, </w:t>
            </w:r>
            <w:r>
              <w:rPr>
                <w:sz w:val="28"/>
                <w:szCs w:val="28"/>
              </w:rPr>
              <w:t xml:space="preserve">ведущий </w:t>
            </w:r>
            <w:r w:rsidRPr="008B24CD">
              <w:rPr>
                <w:sz w:val="28"/>
                <w:szCs w:val="28"/>
              </w:rPr>
              <w:t>специалист-</w:t>
            </w:r>
            <w:r w:rsidRPr="008B24CD">
              <w:rPr>
                <w:sz w:val="28"/>
                <w:szCs w:val="28"/>
              </w:rPr>
              <w:lastRenderedPageBreak/>
              <w:t>эксперт имеет право:</w:t>
            </w:r>
          </w:p>
          <w:p w:rsidR="00F507C0" w:rsidRPr="008B24CD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Получать от отделов Министерства необходимые для работы Отдела документы и материалы</w:t>
            </w:r>
            <w:r w:rsidR="00773AA2">
              <w:rPr>
                <w:sz w:val="28"/>
                <w:szCs w:val="28"/>
              </w:rPr>
              <w:t>.</w:t>
            </w:r>
          </w:p>
          <w:p w:rsidR="00F507C0" w:rsidRPr="008B24CD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Готовить запросы органам государственной власти Республики Коми, органам местного самоуправления в Республике Коми о предоставлении информации и документов, необходимых для работы Отдела</w:t>
            </w:r>
            <w:r w:rsidR="00773AA2">
              <w:rPr>
                <w:sz w:val="28"/>
                <w:szCs w:val="28"/>
              </w:rPr>
              <w:t>.</w:t>
            </w:r>
          </w:p>
          <w:p w:rsidR="00F507C0" w:rsidRPr="008B24CD" w:rsidRDefault="00773AA2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507C0" w:rsidRPr="008B24CD">
              <w:rPr>
                <w:sz w:val="28"/>
                <w:szCs w:val="28"/>
              </w:rPr>
              <w:t>ринимать участие в мероприятиях, проводимых Министерством, органами государственной власти и местного самоуправления Республики Коми (в рамках компетенции Отдела)</w:t>
            </w:r>
            <w:r>
              <w:rPr>
                <w:sz w:val="28"/>
                <w:szCs w:val="28"/>
              </w:rPr>
              <w:t>.</w:t>
            </w:r>
          </w:p>
          <w:p w:rsidR="00F507C0" w:rsidRPr="008B24CD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Взаимодействовать с сотрудниками других структурных подразделений Министерства, органов государственной власти и местного самоуправления Республики Коми по вопросам, отнесенным к компетенции Отдела</w:t>
            </w:r>
            <w:r w:rsidR="00773AA2">
              <w:rPr>
                <w:sz w:val="28"/>
                <w:szCs w:val="28"/>
              </w:rPr>
              <w:t>.</w:t>
            </w:r>
          </w:p>
          <w:p w:rsidR="00F507C0" w:rsidRPr="008B24CD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Принимать участие в обсуждении вопросов и проблем, относящихся  к компетенции Отдела</w:t>
            </w:r>
            <w:r w:rsidR="00773AA2">
              <w:rPr>
                <w:sz w:val="28"/>
                <w:szCs w:val="28"/>
              </w:rPr>
              <w:t>.</w:t>
            </w:r>
          </w:p>
          <w:p w:rsidR="00F507C0" w:rsidRPr="008B24CD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Представлять начальнику Отдела предложения по совершенствованию своей работы, работы Отдела, Министерства.</w:t>
            </w:r>
          </w:p>
          <w:p w:rsidR="00F507C0" w:rsidRPr="00C72E35" w:rsidRDefault="00F507C0" w:rsidP="00F507C0">
            <w:pPr>
              <w:spacing w:line="240" w:lineRule="atLeast"/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Реализовывать иные права в соответствии с законодательством о государственной гражданской службе.</w:t>
            </w:r>
          </w:p>
          <w:p w:rsidR="00564F0D" w:rsidRDefault="00564F0D">
            <w:pPr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B94785" w:rsidRDefault="00564F0D">
            <w:pPr>
              <w:autoSpaceDE w:val="0"/>
              <w:autoSpaceDN w:val="0"/>
              <w:rPr>
                <w:color w:val="000000"/>
                <w:sz w:val="28"/>
                <w:szCs w:val="28"/>
                <w:highlight w:val="yellow"/>
              </w:rPr>
            </w:pPr>
            <w:r w:rsidRPr="00773AA2">
              <w:rPr>
                <w:color w:val="000000"/>
                <w:sz w:val="28"/>
                <w:szCs w:val="28"/>
              </w:rPr>
              <w:lastRenderedPageBreak/>
              <w:t>Ответственность за неисполнение (ненадлежащее исполнение) должностных обязанностей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Pr="008B24CD">
              <w:rPr>
                <w:sz w:val="28"/>
                <w:szCs w:val="28"/>
              </w:rPr>
              <w:t xml:space="preserve">специалист-эксперт несет установленную законодательством ответственность </w:t>
            </w:r>
            <w:proofErr w:type="gramStart"/>
            <w:r w:rsidRPr="008B24CD">
              <w:rPr>
                <w:sz w:val="28"/>
                <w:szCs w:val="28"/>
              </w:rPr>
              <w:t>за</w:t>
            </w:r>
            <w:proofErr w:type="gramEnd"/>
            <w:r w:rsidRPr="008B24CD">
              <w:rPr>
                <w:sz w:val="28"/>
                <w:szCs w:val="28"/>
              </w:rPr>
              <w:t>: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 xml:space="preserve">- неисполнение или ненадлежащее исполнение возложенных на него должностных обязанностей, в </w:t>
            </w:r>
            <w:proofErr w:type="spellStart"/>
            <w:r w:rsidRPr="008B24CD">
              <w:rPr>
                <w:sz w:val="28"/>
                <w:szCs w:val="28"/>
              </w:rPr>
              <w:t>т.ч</w:t>
            </w:r>
            <w:proofErr w:type="spellEnd"/>
            <w:r w:rsidRPr="008B24CD">
              <w:rPr>
                <w:sz w:val="28"/>
                <w:szCs w:val="28"/>
              </w:rPr>
              <w:t xml:space="preserve">. систематическое нарушение без уважительных причин сроков выполнения должностных обязанностей, за действия или </w:t>
            </w:r>
            <w:r w:rsidRPr="008B24CD">
              <w:rPr>
                <w:sz w:val="28"/>
                <w:szCs w:val="28"/>
              </w:rPr>
              <w:lastRenderedPageBreak/>
              <w:t>бездействие, ведущие к нарушению прав и законных интересов граждан, за разглашение государственной тайны, а также сведений, ставших ему известными в связи с исполнением должностных обязанностей;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- причиненный при исполнении должностных обязанностей имущественный ущерб;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- несвоевременное или некачественное выполнение заданий, приказов, распоряжений и указаний вышестоящих в порядке подчиненности руководителей, за исключением незаконных, за несвоевременное рассмотрение в пределах своих должностных обязанностей обращений граждан, должностных лиц, общественных объединений, государственных органов, органов местного самоуправления и других организаций;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 xml:space="preserve">- </w:t>
            </w:r>
            <w:proofErr w:type="spellStart"/>
            <w:r w:rsidRPr="008B24CD">
              <w:rPr>
                <w:sz w:val="28"/>
                <w:szCs w:val="28"/>
              </w:rPr>
              <w:t>неуведомление</w:t>
            </w:r>
            <w:proofErr w:type="spellEnd"/>
            <w:r w:rsidRPr="008B24CD">
              <w:rPr>
                <w:sz w:val="28"/>
                <w:szCs w:val="28"/>
              </w:rPr>
              <w:t xml:space="preserve"> министра (лица, исполняющего его обязанности),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 в соответствии с требованиями статьи 9 Федерального закона «О противодействии коррупции»;</w:t>
            </w:r>
          </w:p>
          <w:p w:rsidR="00F507C0" w:rsidRPr="008B24CD" w:rsidRDefault="00F507C0" w:rsidP="00F507C0">
            <w:pPr>
              <w:tabs>
                <w:tab w:val="left" w:pos="8647"/>
              </w:tabs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- низкое качество подготовки проектов ответов на обращения граждан и организаций;</w:t>
            </w:r>
          </w:p>
          <w:p w:rsidR="00F507C0" w:rsidRPr="008B24CD" w:rsidRDefault="00F507C0" w:rsidP="00F507C0">
            <w:pPr>
              <w:tabs>
                <w:tab w:val="left" w:pos="8647"/>
              </w:tabs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>- за нарушение требований законодательства Российской Федерации и Республики Коми, приказов, инструкций, положений и иных правовых актов по обеспечению сохранности защищаемых сведений (в том числе персональных данных);</w:t>
            </w:r>
          </w:p>
          <w:p w:rsidR="00F507C0" w:rsidRPr="008B24CD" w:rsidRDefault="00F507C0" w:rsidP="00F507C0">
            <w:pPr>
              <w:ind w:firstLine="709"/>
              <w:jc w:val="both"/>
              <w:rPr>
                <w:sz w:val="28"/>
                <w:szCs w:val="28"/>
              </w:rPr>
            </w:pPr>
            <w:r w:rsidRPr="008B24CD">
              <w:rPr>
                <w:sz w:val="28"/>
                <w:szCs w:val="28"/>
              </w:rPr>
              <w:t xml:space="preserve">- нарушение норм, регулирующих получение, обработку и передачу </w:t>
            </w:r>
            <w:r w:rsidRPr="008B24CD">
              <w:rPr>
                <w:sz w:val="28"/>
                <w:szCs w:val="28"/>
              </w:rPr>
              <w:lastRenderedPageBreak/>
              <w:t>персональных данных другого гражданского служащего, гражданина.</w:t>
            </w:r>
          </w:p>
          <w:p w:rsidR="00F507C0" w:rsidRPr="008B24CD" w:rsidRDefault="00F507C0" w:rsidP="00F507C0">
            <w:pPr>
              <w:jc w:val="both"/>
              <w:rPr>
                <w:sz w:val="28"/>
                <w:szCs w:val="28"/>
              </w:rPr>
            </w:pPr>
          </w:p>
          <w:p w:rsidR="00564F0D" w:rsidRDefault="00564F0D" w:rsidP="00A44A71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564F0D" w:rsidTr="00564F0D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F0D" w:rsidRPr="00B94785" w:rsidRDefault="00564F0D">
            <w:pPr>
              <w:suppressAutoHyphens/>
              <w:rPr>
                <w:color w:val="000000"/>
                <w:sz w:val="28"/>
                <w:szCs w:val="28"/>
                <w:highlight w:val="yellow"/>
              </w:rPr>
            </w:pPr>
            <w:r w:rsidRPr="006C2237">
              <w:rPr>
                <w:color w:val="000000"/>
                <w:sz w:val="28"/>
                <w:szCs w:val="28"/>
              </w:rPr>
              <w:lastRenderedPageBreak/>
              <w:t>Показатели эффективности и результативности профессиональной служебной деятельности гражданского служащего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F0D" w:rsidRDefault="00A44A71" w:rsidP="00773AA2">
            <w:pPr>
              <w:jc w:val="both"/>
              <w:rPr>
                <w:sz w:val="28"/>
                <w:szCs w:val="28"/>
              </w:rPr>
            </w:pPr>
            <w:r w:rsidRPr="00EE6470">
              <w:rPr>
                <w:sz w:val="28"/>
                <w:szCs w:val="28"/>
              </w:rPr>
              <w:t>При оценке профессиональной служебной деятельности учитываются следующие показатели:</w:t>
            </w:r>
          </w:p>
          <w:p w:rsidR="00A44A71" w:rsidRDefault="00773AA2" w:rsidP="00773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44A71" w:rsidRPr="00EE6470">
              <w:rPr>
                <w:sz w:val="28"/>
                <w:szCs w:val="28"/>
              </w:rPr>
              <w:t xml:space="preserve">Удельный вес документов, исполненных </w:t>
            </w:r>
            <w:r w:rsidR="00A44A71">
              <w:rPr>
                <w:sz w:val="28"/>
                <w:szCs w:val="28"/>
              </w:rPr>
              <w:t>ведущим</w:t>
            </w:r>
            <w:r w:rsidR="00A44A71" w:rsidRPr="00EE6470">
              <w:rPr>
                <w:sz w:val="28"/>
                <w:szCs w:val="28"/>
              </w:rPr>
              <w:t xml:space="preserve"> специалистом-экспертом Отдела в установленный срок, в общем количестве документов, направленных на исполнение </w:t>
            </w:r>
            <w:r w:rsidR="00A44A71">
              <w:rPr>
                <w:sz w:val="28"/>
                <w:szCs w:val="28"/>
              </w:rPr>
              <w:t xml:space="preserve">ведущему </w:t>
            </w:r>
            <w:r w:rsidR="00A44A71" w:rsidRPr="00EE6470">
              <w:rPr>
                <w:sz w:val="28"/>
                <w:szCs w:val="28"/>
              </w:rPr>
              <w:t>специалисту-эксперту Отдела, за отчетный период</w:t>
            </w:r>
            <w:r>
              <w:rPr>
                <w:sz w:val="28"/>
                <w:szCs w:val="28"/>
              </w:rPr>
              <w:t>.</w:t>
            </w:r>
          </w:p>
          <w:p w:rsidR="00A44A71" w:rsidRDefault="00773AA2" w:rsidP="00773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44A71" w:rsidRPr="00EE6470">
              <w:rPr>
                <w:sz w:val="28"/>
                <w:szCs w:val="28"/>
              </w:rPr>
              <w:t>Удельный вес выполненных в установленные сроки мероприятий плана основных мероприятий Министерства (в части организационно-методического обеспечения образовательной деятельности), к общему количеству запланированных мероприятий (в части организационно-методического обеспечения образовательной деятельности), за отчетный период</w:t>
            </w:r>
            <w:r>
              <w:rPr>
                <w:sz w:val="28"/>
                <w:szCs w:val="28"/>
              </w:rPr>
              <w:t>.</w:t>
            </w:r>
          </w:p>
          <w:p w:rsidR="00A44A71" w:rsidRDefault="00773AA2" w:rsidP="00773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44A71" w:rsidRPr="008B24CD">
              <w:rPr>
                <w:sz w:val="28"/>
                <w:szCs w:val="28"/>
              </w:rPr>
              <w:t xml:space="preserve">Удельный вес рассмотренных обращений </w:t>
            </w:r>
            <w:r w:rsidR="00A44A71">
              <w:rPr>
                <w:sz w:val="28"/>
                <w:szCs w:val="28"/>
              </w:rPr>
              <w:t xml:space="preserve">ведущим </w:t>
            </w:r>
            <w:r w:rsidR="00A44A71" w:rsidRPr="008B24CD">
              <w:rPr>
                <w:sz w:val="28"/>
                <w:szCs w:val="28"/>
              </w:rPr>
              <w:t xml:space="preserve">специалистом-экспертом Отдела в установленный срок, от общего количества поступивших обращений граждан (организаций) по </w:t>
            </w:r>
            <w:proofErr w:type="gramStart"/>
            <w:r w:rsidR="00A44A71" w:rsidRPr="008B24CD">
              <w:rPr>
                <w:sz w:val="28"/>
                <w:szCs w:val="28"/>
              </w:rPr>
              <w:t>вопросам</w:t>
            </w:r>
            <w:proofErr w:type="gramEnd"/>
            <w:r w:rsidR="00A44A71" w:rsidRPr="008B24CD">
              <w:rPr>
                <w:sz w:val="28"/>
                <w:szCs w:val="28"/>
              </w:rPr>
              <w:t xml:space="preserve"> относящимся к компетенции ведущего специалиста-эксперта Отдела, за отчетный период</w:t>
            </w:r>
            <w:r>
              <w:rPr>
                <w:sz w:val="28"/>
                <w:szCs w:val="28"/>
              </w:rPr>
              <w:t>.</w:t>
            </w:r>
          </w:p>
          <w:p w:rsidR="00A44A71" w:rsidRDefault="00773AA2" w:rsidP="00773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44A71" w:rsidRPr="008B24CD">
              <w:rPr>
                <w:sz w:val="28"/>
                <w:szCs w:val="28"/>
              </w:rPr>
              <w:t>Отсутствие нарушений сроков и порядка проведения мероприятий по отбору министерством претендентов для направления на обучение в рамках целевой, контрактной подготовки специалистов отрасли</w:t>
            </w:r>
            <w:r>
              <w:rPr>
                <w:sz w:val="28"/>
                <w:szCs w:val="28"/>
              </w:rPr>
              <w:t>.</w:t>
            </w:r>
          </w:p>
          <w:p w:rsidR="00773AA2" w:rsidRDefault="00773AA2" w:rsidP="00773A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8B24CD">
              <w:rPr>
                <w:sz w:val="28"/>
                <w:szCs w:val="28"/>
              </w:rPr>
              <w:t xml:space="preserve">Отсутствие претензий (жалоб) руководителей государственных и муниципальных учреждений культуры и искусства, органов управления культурой муниципальных образований </w:t>
            </w:r>
            <w:r w:rsidRPr="008B24CD">
              <w:rPr>
                <w:sz w:val="28"/>
                <w:szCs w:val="28"/>
              </w:rPr>
              <w:lastRenderedPageBreak/>
              <w:t xml:space="preserve">Республики Коми по вопросам консультирования в рамках компетенции </w:t>
            </w:r>
            <w:r>
              <w:rPr>
                <w:sz w:val="28"/>
                <w:szCs w:val="28"/>
              </w:rPr>
              <w:t xml:space="preserve">ведущего </w:t>
            </w:r>
            <w:r w:rsidRPr="008B24CD">
              <w:rPr>
                <w:sz w:val="28"/>
                <w:szCs w:val="28"/>
              </w:rPr>
              <w:t>специалиста</w:t>
            </w:r>
            <w:r>
              <w:rPr>
                <w:sz w:val="28"/>
                <w:szCs w:val="28"/>
              </w:rPr>
              <w:t>-</w:t>
            </w:r>
            <w:r w:rsidRPr="008B24CD">
              <w:rPr>
                <w:sz w:val="28"/>
                <w:szCs w:val="28"/>
              </w:rPr>
              <w:t>эксперта</w:t>
            </w:r>
            <w:r>
              <w:rPr>
                <w:sz w:val="28"/>
                <w:szCs w:val="28"/>
              </w:rPr>
              <w:t>.</w:t>
            </w:r>
          </w:p>
        </w:tc>
      </w:tr>
      <w:tr w:rsidR="0032571C" w:rsidTr="00794AE9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571C" w:rsidRDefault="0032571C" w:rsidP="00794AE9">
            <w:pPr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Документы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numPr>
                <w:ilvl w:val="0"/>
                <w:numId w:val="1"/>
              </w:numPr>
              <w:autoSpaceDE w:val="0"/>
              <w:autoSpaceDN w:val="0"/>
              <w:ind w:left="0" w:hanging="425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 приема документов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1A439C" w:rsidRDefault="001A439C" w:rsidP="004F7F3A">
            <w:pPr>
              <w:rPr>
                <w:sz w:val="28"/>
                <w:szCs w:val="28"/>
              </w:rPr>
            </w:pPr>
            <w:r w:rsidRPr="001A439C">
              <w:rPr>
                <w:sz w:val="28"/>
                <w:szCs w:val="28"/>
              </w:rPr>
              <w:t xml:space="preserve">С </w:t>
            </w:r>
            <w:r w:rsidR="004F7F3A">
              <w:rPr>
                <w:sz w:val="28"/>
                <w:szCs w:val="28"/>
              </w:rPr>
              <w:t>21</w:t>
            </w:r>
            <w:r w:rsidRPr="001A439C">
              <w:rPr>
                <w:sz w:val="28"/>
                <w:szCs w:val="28"/>
              </w:rPr>
              <w:t xml:space="preserve"> января 2019 года по </w:t>
            </w:r>
            <w:r w:rsidR="004F7F3A">
              <w:rPr>
                <w:sz w:val="28"/>
                <w:szCs w:val="28"/>
              </w:rPr>
              <w:t>11</w:t>
            </w:r>
            <w:bookmarkStart w:id="0" w:name="_GoBack"/>
            <w:bookmarkEnd w:id="0"/>
            <w:r w:rsidRPr="001A439C">
              <w:rPr>
                <w:sz w:val="28"/>
                <w:szCs w:val="28"/>
              </w:rPr>
              <w:t xml:space="preserve"> </w:t>
            </w:r>
            <w:r w:rsidR="00A85524">
              <w:rPr>
                <w:sz w:val="28"/>
                <w:szCs w:val="28"/>
              </w:rPr>
              <w:t>февраля</w:t>
            </w:r>
            <w:r w:rsidR="008C1A08">
              <w:rPr>
                <w:sz w:val="28"/>
                <w:szCs w:val="28"/>
              </w:rPr>
              <w:t xml:space="preserve"> </w:t>
            </w:r>
            <w:r w:rsidRPr="001A439C">
              <w:rPr>
                <w:sz w:val="28"/>
                <w:szCs w:val="28"/>
              </w:rPr>
              <w:t xml:space="preserve"> 2019  включительно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numPr>
                <w:ilvl w:val="0"/>
                <w:numId w:val="1"/>
              </w:numPr>
              <w:autoSpaceDE w:val="0"/>
              <w:autoSpaceDN w:val="0"/>
              <w:ind w:left="0" w:hanging="425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Место приема документов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1A439C" w:rsidRDefault="001A439C" w:rsidP="001A439C">
            <w:pPr>
              <w:rPr>
                <w:sz w:val="28"/>
                <w:szCs w:val="28"/>
              </w:rPr>
            </w:pPr>
            <w:r w:rsidRPr="001A439C">
              <w:rPr>
                <w:sz w:val="28"/>
                <w:szCs w:val="28"/>
              </w:rPr>
              <w:t xml:space="preserve">167981, г. Сыктывкар, ул. Ленина, д. 73, кабинет 232, отдел </w:t>
            </w:r>
            <w:proofErr w:type="gramStart"/>
            <w:r w:rsidRPr="001A439C">
              <w:rPr>
                <w:sz w:val="28"/>
                <w:szCs w:val="28"/>
              </w:rPr>
              <w:t>кадровой</w:t>
            </w:r>
            <w:proofErr w:type="gramEnd"/>
            <w:r w:rsidRPr="001A439C">
              <w:rPr>
                <w:sz w:val="28"/>
                <w:szCs w:val="28"/>
              </w:rPr>
              <w:t xml:space="preserve"> и правовой работы.</w:t>
            </w:r>
          </w:p>
          <w:p w:rsidR="0032571C" w:rsidRPr="001A439C" w:rsidRDefault="0032571C" w:rsidP="00794AE9">
            <w:pPr>
              <w:rPr>
                <w:sz w:val="28"/>
                <w:szCs w:val="28"/>
              </w:rPr>
            </w:pP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Время приема документов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39C" w:rsidRPr="001A439C" w:rsidRDefault="001A439C" w:rsidP="001A439C">
            <w:pPr>
              <w:rPr>
                <w:sz w:val="28"/>
                <w:szCs w:val="28"/>
              </w:rPr>
            </w:pPr>
            <w:r w:rsidRPr="001A439C">
              <w:rPr>
                <w:sz w:val="28"/>
                <w:szCs w:val="28"/>
              </w:rPr>
              <w:t xml:space="preserve">Документы принимаются в рабочие дни недели (кроме пятницы)  с </w:t>
            </w:r>
            <w:r w:rsidRPr="001A439C">
              <w:rPr>
                <w:sz w:val="28"/>
                <w:szCs w:val="28"/>
                <w:u w:val="single"/>
              </w:rPr>
              <w:t>08</w:t>
            </w:r>
            <w:r w:rsidRPr="001A439C">
              <w:rPr>
                <w:sz w:val="28"/>
                <w:szCs w:val="28"/>
              </w:rPr>
              <w:t xml:space="preserve"> ч.45 мин. до </w:t>
            </w:r>
            <w:r w:rsidRPr="001A439C">
              <w:rPr>
                <w:sz w:val="28"/>
                <w:szCs w:val="28"/>
                <w:u w:val="single"/>
              </w:rPr>
              <w:t>13</w:t>
            </w:r>
            <w:r w:rsidRPr="001A439C">
              <w:rPr>
                <w:sz w:val="28"/>
                <w:szCs w:val="28"/>
              </w:rPr>
              <w:t xml:space="preserve"> ч. </w:t>
            </w:r>
            <w:r w:rsidRPr="001A439C">
              <w:rPr>
                <w:sz w:val="28"/>
                <w:szCs w:val="28"/>
                <w:u w:val="single"/>
              </w:rPr>
              <w:t>00</w:t>
            </w:r>
            <w:r w:rsidRPr="001A439C">
              <w:rPr>
                <w:sz w:val="28"/>
                <w:szCs w:val="28"/>
              </w:rPr>
              <w:t xml:space="preserve"> мин. и с </w:t>
            </w:r>
            <w:r w:rsidRPr="001A439C">
              <w:rPr>
                <w:sz w:val="28"/>
                <w:szCs w:val="28"/>
                <w:u w:val="single"/>
              </w:rPr>
              <w:t>14</w:t>
            </w:r>
            <w:r w:rsidRPr="001A439C">
              <w:rPr>
                <w:sz w:val="28"/>
                <w:szCs w:val="28"/>
              </w:rPr>
              <w:t xml:space="preserve"> ч. </w:t>
            </w:r>
            <w:r w:rsidRPr="001A439C">
              <w:rPr>
                <w:sz w:val="28"/>
                <w:szCs w:val="28"/>
                <w:u w:val="single"/>
              </w:rPr>
              <w:t>00</w:t>
            </w:r>
            <w:r w:rsidRPr="001A439C">
              <w:rPr>
                <w:sz w:val="28"/>
                <w:szCs w:val="28"/>
              </w:rPr>
              <w:t xml:space="preserve"> мин. до </w:t>
            </w:r>
            <w:r w:rsidRPr="001A439C">
              <w:rPr>
                <w:sz w:val="28"/>
                <w:szCs w:val="28"/>
                <w:u w:val="single"/>
              </w:rPr>
              <w:t>17</w:t>
            </w:r>
            <w:r w:rsidRPr="001A439C">
              <w:rPr>
                <w:sz w:val="28"/>
                <w:szCs w:val="28"/>
              </w:rPr>
              <w:t xml:space="preserve"> ч. 15 мин.; </w:t>
            </w:r>
          </w:p>
          <w:p w:rsidR="0032571C" w:rsidRPr="001A439C" w:rsidRDefault="001A439C" w:rsidP="001A439C">
            <w:pPr>
              <w:rPr>
                <w:sz w:val="28"/>
                <w:szCs w:val="28"/>
              </w:rPr>
            </w:pPr>
            <w:r w:rsidRPr="001A439C">
              <w:rPr>
                <w:sz w:val="28"/>
                <w:szCs w:val="28"/>
              </w:rPr>
              <w:t xml:space="preserve">в пятницу с </w:t>
            </w:r>
            <w:r w:rsidRPr="001A439C">
              <w:rPr>
                <w:sz w:val="28"/>
                <w:szCs w:val="28"/>
                <w:u w:val="single"/>
              </w:rPr>
              <w:t>08</w:t>
            </w:r>
            <w:r w:rsidRPr="001A439C">
              <w:rPr>
                <w:sz w:val="28"/>
                <w:szCs w:val="28"/>
              </w:rPr>
              <w:t xml:space="preserve"> ч.45 мин. до </w:t>
            </w:r>
            <w:r w:rsidRPr="001A439C">
              <w:rPr>
                <w:sz w:val="28"/>
                <w:szCs w:val="28"/>
                <w:u w:val="single"/>
              </w:rPr>
              <w:t>13</w:t>
            </w:r>
            <w:r w:rsidRPr="001A439C">
              <w:rPr>
                <w:sz w:val="28"/>
                <w:szCs w:val="28"/>
              </w:rPr>
              <w:t xml:space="preserve"> ч. </w:t>
            </w:r>
            <w:r w:rsidRPr="001A439C">
              <w:rPr>
                <w:sz w:val="28"/>
                <w:szCs w:val="28"/>
                <w:u w:val="single"/>
              </w:rPr>
              <w:t>00</w:t>
            </w:r>
            <w:r w:rsidRPr="001A439C">
              <w:rPr>
                <w:sz w:val="28"/>
                <w:szCs w:val="28"/>
              </w:rPr>
              <w:t xml:space="preserve"> мин. и с </w:t>
            </w:r>
            <w:r w:rsidRPr="001A439C">
              <w:rPr>
                <w:sz w:val="28"/>
                <w:szCs w:val="28"/>
                <w:u w:val="single"/>
              </w:rPr>
              <w:t>14</w:t>
            </w:r>
            <w:r w:rsidRPr="001A439C">
              <w:rPr>
                <w:sz w:val="28"/>
                <w:szCs w:val="28"/>
              </w:rPr>
              <w:t xml:space="preserve"> ч. </w:t>
            </w:r>
            <w:r w:rsidRPr="001A439C">
              <w:rPr>
                <w:sz w:val="28"/>
                <w:szCs w:val="28"/>
                <w:u w:val="single"/>
              </w:rPr>
              <w:t>00</w:t>
            </w:r>
            <w:r w:rsidRPr="001A439C">
              <w:rPr>
                <w:sz w:val="28"/>
                <w:szCs w:val="28"/>
              </w:rPr>
              <w:t xml:space="preserve"> мин. до </w:t>
            </w:r>
            <w:r w:rsidRPr="001A439C">
              <w:rPr>
                <w:sz w:val="28"/>
                <w:szCs w:val="28"/>
                <w:u w:val="single"/>
              </w:rPr>
              <w:t>15</w:t>
            </w:r>
            <w:r w:rsidRPr="001A439C">
              <w:rPr>
                <w:sz w:val="28"/>
                <w:szCs w:val="28"/>
              </w:rPr>
              <w:t xml:space="preserve"> ч. 45 мин. (время московское).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Прием документов в электронном виде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Pr="00773AA2" w:rsidRDefault="0032571C" w:rsidP="00794AE9">
            <w:pPr>
              <w:ind w:firstLine="459"/>
              <w:jc w:val="both"/>
              <w:rPr>
                <w:sz w:val="28"/>
                <w:szCs w:val="28"/>
              </w:rPr>
            </w:pPr>
            <w:r w:rsidRPr="00773AA2">
              <w:rPr>
                <w:sz w:val="28"/>
                <w:szCs w:val="28"/>
              </w:rPr>
              <w:t>Имеется возможность подачи документов в электронном виде посредством ФГИС «Единая информационная система кадрового учета государственных гражданских служащих Российской Федерации» (далее – единая система) (https://gossluzhba.gov.ru/)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Список документов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773AA2" w:rsidRDefault="0032571C" w:rsidP="00794AE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34" w:firstLine="425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Личное заявление об участии в конкурсе.</w:t>
            </w:r>
          </w:p>
          <w:p w:rsidR="0032571C" w:rsidRPr="00773AA2" w:rsidRDefault="0032571C" w:rsidP="00794AE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34" w:firstLine="425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Заполненная и подписанная анкета по форме, утвержденной распоряжением Правительства Российской Федерации от 26.05.2005 г. № 667-р, с фотографией.</w:t>
            </w:r>
          </w:p>
          <w:p w:rsidR="0032571C" w:rsidRPr="00773AA2" w:rsidRDefault="0032571C" w:rsidP="00794AE9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34" w:firstLine="425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73AA2">
              <w:rPr>
                <w:color w:val="000000"/>
                <w:sz w:val="28"/>
                <w:szCs w:val="28"/>
              </w:rPr>
              <w:t xml:space="preserve">Копия паспорта или заменяющего его документа (соответствующий документ предъявляется лично по </w:t>
            </w:r>
            <w:proofErr w:type="gramStart"/>
            <w:r w:rsidRPr="00773AA2">
              <w:rPr>
                <w:color w:val="000000"/>
                <w:sz w:val="28"/>
                <w:szCs w:val="28"/>
              </w:rPr>
              <w:t>прибытии</w:t>
            </w:r>
            <w:proofErr w:type="gramEnd"/>
            <w:r w:rsidRPr="00773AA2">
              <w:rPr>
                <w:color w:val="000000"/>
                <w:sz w:val="28"/>
                <w:szCs w:val="28"/>
              </w:rPr>
              <w:t xml:space="preserve"> на конкурс).</w:t>
            </w:r>
          </w:p>
          <w:p w:rsidR="0032571C" w:rsidRPr="00773AA2" w:rsidRDefault="0032571C" w:rsidP="00794AE9">
            <w:pPr>
              <w:numPr>
                <w:ilvl w:val="0"/>
                <w:numId w:val="2"/>
              </w:numPr>
              <w:shd w:val="clear" w:color="auto" w:fill="FFFFFF"/>
              <w:ind w:left="34" w:firstLine="425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Документы, подтверждающие необходимое профессиональное образование, стаж работы и квалификацию:</w:t>
            </w:r>
          </w:p>
          <w:p w:rsidR="0032571C" w:rsidRPr="00773AA2" w:rsidRDefault="0032571C" w:rsidP="00794AE9">
            <w:pPr>
              <w:shd w:val="clear" w:color="auto" w:fill="FFFFFF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 xml:space="preserve">а) копия трудовой книжки (за исключением случаев, когда служебная (трудовая) деятельность осуществляется </w:t>
            </w:r>
            <w:r w:rsidRPr="00773AA2">
              <w:rPr>
                <w:color w:val="000000"/>
                <w:sz w:val="28"/>
                <w:szCs w:val="28"/>
              </w:rPr>
              <w:lastRenderedPageBreak/>
              <w:t>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      </w:r>
          </w:p>
          <w:p w:rsidR="0032571C" w:rsidRPr="00773AA2" w:rsidRDefault="0032571C" w:rsidP="00794AE9">
            <w:pPr>
              <w:shd w:val="clear" w:color="auto" w:fill="FFFFFF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 xml:space="preserve">б) копии документов об образовании </w:t>
            </w:r>
            <w:proofErr w:type="gramStart"/>
            <w:r w:rsidRPr="00773AA2">
              <w:rPr>
                <w:color w:val="000000"/>
                <w:sz w:val="28"/>
                <w:szCs w:val="28"/>
              </w:rPr>
              <w:t>и</w:t>
            </w:r>
            <w:proofErr w:type="gramEnd"/>
            <w:r w:rsidRPr="00773AA2">
              <w:rPr>
                <w:color w:val="000000"/>
                <w:sz w:val="28"/>
                <w:szCs w:val="28"/>
              </w:rPr>
              <w:t xml:space="preserve">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      </w:r>
          </w:p>
          <w:p w:rsidR="0032571C" w:rsidRPr="00773AA2" w:rsidRDefault="0032571C" w:rsidP="00794AE9">
            <w:pPr>
              <w:numPr>
                <w:ilvl w:val="0"/>
                <w:numId w:val="2"/>
              </w:numPr>
              <w:ind w:left="34" w:firstLine="425"/>
              <w:jc w:val="both"/>
              <w:rPr>
                <w:sz w:val="28"/>
                <w:szCs w:val="28"/>
              </w:rPr>
            </w:pPr>
            <w:r w:rsidRPr="00773AA2">
              <w:rPr>
                <w:sz w:val="28"/>
                <w:szCs w:val="28"/>
              </w:rPr>
              <w:t xml:space="preserve">Копия документа об отсутствии у гражданина заболевания, препятствующего поступлению на гражданскую службу или ее прохождению (заключение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001-ГС/у, утвержденной приказом </w:t>
            </w:r>
            <w:proofErr w:type="spellStart"/>
            <w:r w:rsidRPr="00773AA2">
              <w:rPr>
                <w:sz w:val="28"/>
                <w:szCs w:val="28"/>
              </w:rPr>
              <w:t>Минздравсоцразвития</w:t>
            </w:r>
            <w:proofErr w:type="spellEnd"/>
            <w:r w:rsidRPr="00773AA2">
              <w:rPr>
                <w:sz w:val="28"/>
                <w:szCs w:val="28"/>
              </w:rPr>
              <w:t xml:space="preserve"> России от 14.12.2009 № 984н).</w:t>
            </w:r>
          </w:p>
          <w:p w:rsidR="0032571C" w:rsidRPr="00773AA2" w:rsidRDefault="0032571C" w:rsidP="00794AE9">
            <w:pPr>
              <w:ind w:left="459"/>
              <w:jc w:val="both"/>
              <w:rPr>
                <w:sz w:val="28"/>
                <w:szCs w:val="28"/>
              </w:rPr>
            </w:pPr>
          </w:p>
          <w:p w:rsidR="0032571C" w:rsidRPr="00773AA2" w:rsidRDefault="0032571C" w:rsidP="00794AE9">
            <w:pPr>
              <w:shd w:val="clear" w:color="auto" w:fill="FFFFFF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Гражданский служащий, замещающий должность гражданской службы в Министерстве и изъявивший желание участвовать в конкурсе, представляет:</w:t>
            </w:r>
          </w:p>
          <w:p w:rsidR="0032571C" w:rsidRPr="00773AA2" w:rsidRDefault="0032571C" w:rsidP="00794AE9">
            <w:pPr>
              <w:numPr>
                <w:ilvl w:val="0"/>
                <w:numId w:val="3"/>
              </w:numPr>
              <w:shd w:val="clear" w:color="auto" w:fill="FFFFFF"/>
              <w:ind w:left="34" w:firstLine="425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Заявление на имя министра.</w:t>
            </w:r>
          </w:p>
          <w:p w:rsidR="0032571C" w:rsidRPr="00773AA2" w:rsidRDefault="0032571C" w:rsidP="00794AE9">
            <w:pPr>
              <w:shd w:val="clear" w:color="auto" w:fill="FFFFFF"/>
              <w:ind w:left="459"/>
              <w:jc w:val="both"/>
              <w:rPr>
                <w:color w:val="000000"/>
                <w:sz w:val="28"/>
                <w:szCs w:val="28"/>
              </w:rPr>
            </w:pPr>
          </w:p>
          <w:p w:rsidR="0032571C" w:rsidRPr="00773AA2" w:rsidRDefault="0032571C" w:rsidP="00794AE9">
            <w:pPr>
              <w:shd w:val="clear" w:color="auto" w:fill="FFFFFF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Гражданский служащий, замещающий должность гражданской службы в ином государственном органе и изъявивший желание участвовать в конкурсе в государственном органе Республики Коми представляет:</w:t>
            </w:r>
          </w:p>
          <w:p w:rsidR="0032571C" w:rsidRPr="00773AA2" w:rsidRDefault="0032571C" w:rsidP="00794AE9">
            <w:pPr>
              <w:numPr>
                <w:ilvl w:val="0"/>
                <w:numId w:val="4"/>
              </w:numPr>
              <w:shd w:val="clear" w:color="auto" w:fill="FFFFFF"/>
              <w:ind w:left="0"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lastRenderedPageBreak/>
              <w:t>Заявление на имя министра.</w:t>
            </w:r>
          </w:p>
          <w:p w:rsidR="0032571C" w:rsidRPr="00773AA2" w:rsidRDefault="0032571C" w:rsidP="00794AE9">
            <w:pPr>
              <w:numPr>
                <w:ilvl w:val="0"/>
                <w:numId w:val="4"/>
              </w:numPr>
              <w:shd w:val="clear" w:color="auto" w:fill="FFFFFF"/>
              <w:ind w:left="0" w:firstLine="459"/>
              <w:jc w:val="both"/>
              <w:rPr>
                <w:color w:val="000000"/>
                <w:sz w:val="28"/>
                <w:szCs w:val="28"/>
              </w:rPr>
            </w:pPr>
            <w:r w:rsidRPr="00773AA2">
              <w:rPr>
                <w:color w:val="000000"/>
                <w:sz w:val="28"/>
                <w:szCs w:val="28"/>
              </w:rPr>
              <w:t>Заполненную, подписанную и заверенную кадровой службой государственного органа, в котором гражданский служащий замещает должность гражданской службы, анкету по форме, утвержденной распоряжением Правительства Российской Федерации от 26.05.2005 г. № 667-р, с фотографией.</w:t>
            </w:r>
          </w:p>
          <w:p w:rsidR="0032571C" w:rsidRPr="00773AA2" w:rsidRDefault="0032571C" w:rsidP="00794AE9">
            <w:pPr>
              <w:shd w:val="clear" w:color="auto" w:fill="FFFFFF"/>
              <w:ind w:left="459"/>
              <w:jc w:val="both"/>
              <w:rPr>
                <w:color w:val="000000"/>
                <w:sz w:val="28"/>
                <w:szCs w:val="28"/>
              </w:rPr>
            </w:pPr>
          </w:p>
          <w:p w:rsidR="0032571C" w:rsidRPr="00773AA2" w:rsidRDefault="0032571C" w:rsidP="00794AE9">
            <w:pPr>
              <w:shd w:val="clear" w:color="auto" w:fill="FFFFFF"/>
              <w:jc w:val="both"/>
              <w:rPr>
                <w:bCs/>
                <w:color w:val="000000"/>
                <w:sz w:val="28"/>
                <w:szCs w:val="28"/>
              </w:rPr>
            </w:pPr>
            <w:r w:rsidRPr="00773AA2">
              <w:rPr>
                <w:bCs/>
                <w:color w:val="000000"/>
                <w:sz w:val="28"/>
                <w:szCs w:val="28"/>
              </w:rPr>
      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      </w:r>
          </w:p>
          <w:p w:rsidR="0032571C" w:rsidRPr="00773AA2" w:rsidRDefault="0032571C" w:rsidP="00794AE9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32571C" w:rsidTr="00794AE9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571C" w:rsidRDefault="0032571C" w:rsidP="00794AE9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lastRenderedPageBreak/>
              <w:t>Контактная информация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Контактное лицо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6C" w:rsidRPr="0033581D" w:rsidRDefault="00E12F6C" w:rsidP="0033581D">
            <w:pPr>
              <w:jc w:val="both"/>
              <w:rPr>
                <w:sz w:val="28"/>
                <w:szCs w:val="28"/>
              </w:rPr>
            </w:pPr>
            <w:r w:rsidRPr="0033581D">
              <w:rPr>
                <w:sz w:val="28"/>
                <w:szCs w:val="28"/>
              </w:rPr>
              <w:t>Перминова Любовь Константиновна</w:t>
            </w:r>
            <w:r w:rsidR="0033581D" w:rsidRPr="0033581D">
              <w:rPr>
                <w:sz w:val="28"/>
                <w:szCs w:val="28"/>
              </w:rPr>
              <w:t xml:space="preserve"> – начальник отдела </w:t>
            </w:r>
            <w:proofErr w:type="gramStart"/>
            <w:r w:rsidR="0033581D" w:rsidRPr="0033581D">
              <w:rPr>
                <w:sz w:val="28"/>
                <w:szCs w:val="28"/>
              </w:rPr>
              <w:t>кадровой</w:t>
            </w:r>
            <w:proofErr w:type="gramEnd"/>
            <w:r w:rsidR="0033581D" w:rsidRPr="0033581D">
              <w:rPr>
                <w:sz w:val="28"/>
                <w:szCs w:val="28"/>
              </w:rPr>
              <w:t xml:space="preserve"> и правовой работы;</w:t>
            </w:r>
          </w:p>
          <w:p w:rsidR="0032571C" w:rsidRDefault="00E12F6C" w:rsidP="0033581D">
            <w:pPr>
              <w:jc w:val="both"/>
              <w:rPr>
                <w:noProof/>
                <w:sz w:val="28"/>
                <w:szCs w:val="28"/>
              </w:rPr>
            </w:pPr>
            <w:r w:rsidRPr="0033581D">
              <w:rPr>
                <w:sz w:val="28"/>
                <w:szCs w:val="28"/>
              </w:rPr>
              <w:t>Гурина Людмила Алексеевна</w:t>
            </w:r>
            <w:r w:rsidR="0033581D" w:rsidRPr="0033581D">
              <w:rPr>
                <w:sz w:val="28"/>
                <w:szCs w:val="28"/>
              </w:rPr>
              <w:t xml:space="preserve"> – консультант отдела </w:t>
            </w:r>
            <w:proofErr w:type="gramStart"/>
            <w:r w:rsidR="0033581D" w:rsidRPr="0033581D">
              <w:rPr>
                <w:sz w:val="28"/>
                <w:szCs w:val="28"/>
              </w:rPr>
              <w:t>кадровой</w:t>
            </w:r>
            <w:proofErr w:type="gramEnd"/>
            <w:r w:rsidR="0033581D" w:rsidRPr="0033581D">
              <w:rPr>
                <w:sz w:val="28"/>
                <w:szCs w:val="28"/>
              </w:rPr>
              <w:t xml:space="preserve"> и правовой работы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Почтовый адрес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Default="00E12F6C" w:rsidP="008C1A08">
            <w:pPr>
              <w:rPr>
                <w:sz w:val="28"/>
                <w:szCs w:val="28"/>
              </w:rPr>
            </w:pPr>
            <w:r w:rsidRPr="00E12F6C">
              <w:rPr>
                <w:sz w:val="28"/>
                <w:szCs w:val="28"/>
              </w:rPr>
              <w:t>167981,</w:t>
            </w:r>
            <w:r>
              <w:rPr>
                <w:sz w:val="28"/>
                <w:szCs w:val="28"/>
              </w:rPr>
              <w:t xml:space="preserve"> Республика Коми,</w:t>
            </w:r>
            <w:r w:rsidRPr="00E12F6C">
              <w:rPr>
                <w:sz w:val="28"/>
                <w:szCs w:val="28"/>
              </w:rPr>
              <w:t xml:space="preserve"> г. Сыктывкар, ул. Ленина, д. 73 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Контактная информация (телефон и адрес электронной почты)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E12F6C" w:rsidRDefault="00E12F6C" w:rsidP="00794AE9">
            <w:pPr>
              <w:rPr>
                <w:sz w:val="28"/>
                <w:szCs w:val="28"/>
              </w:rPr>
            </w:pPr>
            <w:r w:rsidRPr="00E12F6C">
              <w:rPr>
                <w:sz w:val="28"/>
                <w:szCs w:val="28"/>
              </w:rPr>
              <w:t xml:space="preserve">8 (212) 255-484 </w:t>
            </w:r>
          </w:p>
          <w:p w:rsidR="00E12F6C" w:rsidRPr="00E12F6C" w:rsidRDefault="004F7F3A" w:rsidP="00794AE9">
            <w:pPr>
              <w:rPr>
                <w:sz w:val="28"/>
                <w:szCs w:val="28"/>
              </w:rPr>
            </w:pPr>
            <w:hyperlink r:id="rId6" w:history="1"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l</w:t>
              </w:r>
              <w:r w:rsidR="00E12F6C" w:rsidRPr="00E12F6C">
                <w:rPr>
                  <w:rStyle w:val="a5"/>
                  <w:sz w:val="28"/>
                  <w:szCs w:val="28"/>
                </w:rPr>
                <w:t>.</w:t>
              </w:r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k</w:t>
              </w:r>
              <w:r w:rsidR="00E12F6C" w:rsidRPr="00E12F6C">
                <w:rPr>
                  <w:rStyle w:val="a5"/>
                  <w:sz w:val="28"/>
                  <w:szCs w:val="28"/>
                </w:rPr>
                <w:t>.</w:t>
              </w:r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perminova</w:t>
              </w:r>
              <w:r w:rsidR="00E12F6C" w:rsidRPr="00E12F6C">
                <w:rPr>
                  <w:rStyle w:val="a5"/>
                  <w:sz w:val="28"/>
                  <w:szCs w:val="28"/>
                </w:rPr>
                <w:t>@</w:t>
              </w:r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mincult</w:t>
              </w:r>
              <w:r w:rsidR="00E12F6C" w:rsidRPr="00E12F6C">
                <w:rPr>
                  <w:rStyle w:val="a5"/>
                  <w:sz w:val="28"/>
                  <w:szCs w:val="28"/>
                </w:rPr>
                <w:t>.</w:t>
              </w:r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rkomi</w:t>
              </w:r>
              <w:r w:rsidR="00E12F6C" w:rsidRPr="00E12F6C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E12F6C" w:rsidRPr="00E12F6C">
                <w:rPr>
                  <w:rStyle w:val="a5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:rsidR="00E12F6C" w:rsidRPr="00E12F6C" w:rsidRDefault="00E12F6C" w:rsidP="00794AE9">
            <w:pPr>
              <w:rPr>
                <w:sz w:val="28"/>
                <w:szCs w:val="28"/>
              </w:rPr>
            </w:pPr>
            <w:r w:rsidRPr="00E12F6C">
              <w:rPr>
                <w:sz w:val="28"/>
                <w:szCs w:val="28"/>
              </w:rPr>
              <w:t>8(212) 255-480 (доб</w:t>
            </w:r>
            <w:r>
              <w:rPr>
                <w:sz w:val="28"/>
                <w:szCs w:val="28"/>
              </w:rPr>
              <w:t>.</w:t>
            </w:r>
            <w:r w:rsidRPr="00E12F6C">
              <w:rPr>
                <w:sz w:val="28"/>
                <w:szCs w:val="28"/>
              </w:rPr>
              <w:t xml:space="preserve"> 218)</w:t>
            </w:r>
          </w:p>
          <w:p w:rsidR="00E12F6C" w:rsidRPr="00E12F6C" w:rsidRDefault="004F7F3A" w:rsidP="00794AE9">
            <w:pPr>
              <w:rPr>
                <w:sz w:val="28"/>
                <w:szCs w:val="28"/>
              </w:rPr>
            </w:pPr>
            <w:hyperlink r:id="rId7" w:history="1"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l</w:t>
              </w:r>
              <w:r w:rsidR="00E12F6C" w:rsidRPr="004B0703">
                <w:rPr>
                  <w:rStyle w:val="a5"/>
                  <w:sz w:val="28"/>
                  <w:szCs w:val="28"/>
                </w:rPr>
                <w:t>.</w:t>
              </w:r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a</w:t>
              </w:r>
              <w:r w:rsidR="00E12F6C" w:rsidRPr="004B0703">
                <w:rPr>
                  <w:rStyle w:val="a5"/>
                  <w:sz w:val="28"/>
                  <w:szCs w:val="28"/>
                </w:rPr>
                <w:t>.</w:t>
              </w:r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gurina</w:t>
              </w:r>
              <w:r w:rsidR="00E12F6C" w:rsidRPr="004B0703">
                <w:rPr>
                  <w:rStyle w:val="a5"/>
                  <w:sz w:val="28"/>
                  <w:szCs w:val="28"/>
                </w:rPr>
                <w:t>@</w:t>
              </w:r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mincult</w:t>
              </w:r>
              <w:r w:rsidR="00E12F6C" w:rsidRPr="004B0703">
                <w:rPr>
                  <w:rStyle w:val="a5"/>
                  <w:sz w:val="28"/>
                  <w:szCs w:val="28"/>
                </w:rPr>
                <w:t>.</w:t>
              </w:r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rkomi</w:t>
              </w:r>
              <w:r w:rsidR="00E12F6C" w:rsidRPr="004B0703">
                <w:rPr>
                  <w:rStyle w:val="a5"/>
                  <w:sz w:val="28"/>
                  <w:szCs w:val="28"/>
                </w:rPr>
                <w:t>.</w:t>
              </w:r>
              <w:proofErr w:type="spellStart"/>
              <w:r w:rsidR="00E12F6C" w:rsidRPr="004B0703">
                <w:rPr>
                  <w:rStyle w:val="a5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E12F6C">
              <w:rPr>
                <w:sz w:val="28"/>
                <w:szCs w:val="28"/>
              </w:rPr>
              <w:t xml:space="preserve"> 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Интернет-сайт государственного органа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Pr="0033581D" w:rsidRDefault="004F7F3A" w:rsidP="00794AE9">
            <w:pPr>
              <w:rPr>
                <w:sz w:val="28"/>
                <w:szCs w:val="28"/>
              </w:rPr>
            </w:pPr>
            <w:hyperlink r:id="rId8" w:history="1">
              <w:r w:rsidR="0033581D" w:rsidRPr="004B0703">
                <w:rPr>
                  <w:rStyle w:val="a5"/>
                  <w:sz w:val="26"/>
                  <w:szCs w:val="26"/>
                  <w:lang w:val="en-US"/>
                </w:rPr>
                <w:t>www.mincult.rkomi.ru</w:t>
              </w:r>
            </w:hyperlink>
            <w:r w:rsidR="0033581D">
              <w:rPr>
                <w:sz w:val="26"/>
                <w:szCs w:val="26"/>
              </w:rPr>
              <w:t xml:space="preserve">  </w:t>
            </w:r>
          </w:p>
        </w:tc>
      </w:tr>
      <w:tr w:rsidR="0032571C" w:rsidTr="00794AE9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2571C" w:rsidRDefault="0032571C" w:rsidP="00794A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Дополнительная информация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1D" w:rsidRPr="008C1A08" w:rsidRDefault="0033581D" w:rsidP="0033581D">
            <w:pPr>
              <w:ind w:firstLine="317"/>
              <w:jc w:val="both"/>
              <w:rPr>
                <w:b/>
                <w:sz w:val="28"/>
                <w:szCs w:val="28"/>
              </w:rPr>
            </w:pPr>
            <w:r w:rsidRPr="008C1A08">
              <w:rPr>
                <w:b/>
                <w:sz w:val="28"/>
                <w:szCs w:val="28"/>
              </w:rPr>
              <w:t>Порядок проведения конкурса:</w:t>
            </w:r>
          </w:p>
          <w:p w:rsidR="0033581D" w:rsidRPr="008C1A08" w:rsidRDefault="0033581D" w:rsidP="0033581D">
            <w:pPr>
              <w:suppressAutoHyphens/>
              <w:ind w:firstLine="317"/>
              <w:jc w:val="both"/>
              <w:rPr>
                <w:sz w:val="28"/>
                <w:szCs w:val="28"/>
              </w:rPr>
            </w:pPr>
            <w:r w:rsidRPr="008C1A08">
              <w:rPr>
                <w:sz w:val="28"/>
                <w:szCs w:val="28"/>
              </w:rPr>
              <w:t>Конкурс заключается в оценке профессионального уровня претендентов на замещение вакантной должности, их соответствия установленным квалификационным требованиям к должности гражданской службы.</w:t>
            </w:r>
          </w:p>
          <w:p w:rsidR="0033581D" w:rsidRPr="008C1A08" w:rsidRDefault="000F4C18" w:rsidP="000F4C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3581D" w:rsidRPr="008C1A08">
              <w:rPr>
                <w:sz w:val="28"/>
                <w:szCs w:val="28"/>
              </w:rPr>
              <w:t xml:space="preserve">Победитель определяется по результатам проведения конкурса </w:t>
            </w:r>
            <w:r w:rsidR="0033581D" w:rsidRPr="008C1A08">
              <w:rPr>
                <w:sz w:val="28"/>
                <w:szCs w:val="28"/>
              </w:rPr>
              <w:lastRenderedPageBreak/>
              <w:t>открытым голосованием простым большинством голосов членов конкурсной комиссии, присутствующих на заседании.</w:t>
            </w:r>
          </w:p>
          <w:p w:rsidR="0032571C" w:rsidRDefault="000F4C18" w:rsidP="000F4C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33581D" w:rsidRPr="008C1A08">
              <w:rPr>
                <w:sz w:val="28"/>
                <w:szCs w:val="28"/>
              </w:rPr>
              <w:t>Претендентам, участвовавшим в конкурсе, о результатах конкурса направляется сообщение в письменной форме в течение 7 (семи) дней со дня его завершения.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Сведения о методах оценки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1D" w:rsidRPr="008C1A08" w:rsidRDefault="0033581D" w:rsidP="0033581D">
            <w:pPr>
              <w:ind w:firstLine="708"/>
              <w:jc w:val="both"/>
              <w:rPr>
                <w:sz w:val="28"/>
                <w:szCs w:val="28"/>
              </w:rPr>
            </w:pPr>
            <w:r w:rsidRPr="008C1A08">
              <w:rPr>
                <w:sz w:val="28"/>
                <w:szCs w:val="28"/>
              </w:rPr>
              <w:t>При проведении конкурса конкурсная комиссия оценивает претендентов на основании представленных ими документов об образовании, прохождении государственной службы, осуществлении другой трудовой деятельности, а также на основе выбранных конкурсных процедур с использованием в качестве методов оценки профессиональных и личностных каче</w:t>
            </w:r>
            <w:proofErr w:type="gramStart"/>
            <w:r w:rsidRPr="008C1A08">
              <w:rPr>
                <w:sz w:val="28"/>
                <w:szCs w:val="28"/>
              </w:rPr>
              <w:t>ств пр</w:t>
            </w:r>
            <w:proofErr w:type="gramEnd"/>
            <w:r w:rsidRPr="008C1A08">
              <w:rPr>
                <w:sz w:val="28"/>
                <w:szCs w:val="28"/>
              </w:rPr>
              <w:t>етендентов:</w:t>
            </w:r>
          </w:p>
          <w:p w:rsidR="0033581D" w:rsidRPr="008C1A08" w:rsidRDefault="00115836" w:rsidP="0033581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</w:t>
            </w:r>
            <w:r w:rsidR="0033581D" w:rsidRPr="008C1A08">
              <w:rPr>
                <w:b/>
                <w:sz w:val="28"/>
                <w:szCs w:val="28"/>
              </w:rPr>
              <w:t>стирование</w:t>
            </w:r>
            <w:r>
              <w:rPr>
                <w:b/>
                <w:sz w:val="28"/>
                <w:szCs w:val="28"/>
              </w:rPr>
              <w:t>;</w:t>
            </w:r>
            <w:r w:rsidR="0033581D" w:rsidRPr="008C1A08">
              <w:rPr>
                <w:sz w:val="28"/>
                <w:szCs w:val="28"/>
              </w:rPr>
              <w:t xml:space="preserve"> </w:t>
            </w:r>
          </w:p>
          <w:p w:rsidR="0033581D" w:rsidRPr="008C1A08" w:rsidRDefault="0033581D" w:rsidP="0033581D">
            <w:pPr>
              <w:suppressAutoHyphens/>
              <w:jc w:val="both"/>
              <w:rPr>
                <w:sz w:val="28"/>
                <w:szCs w:val="28"/>
              </w:rPr>
            </w:pPr>
            <w:r w:rsidRPr="008C1A08">
              <w:rPr>
                <w:b/>
                <w:sz w:val="28"/>
                <w:szCs w:val="28"/>
              </w:rPr>
              <w:t>индивидуальное собеседование</w:t>
            </w:r>
            <w:r w:rsidRPr="008C1A08">
              <w:rPr>
                <w:sz w:val="28"/>
                <w:szCs w:val="28"/>
              </w:rPr>
              <w:t>.</w:t>
            </w:r>
          </w:p>
          <w:p w:rsidR="0032571C" w:rsidRDefault="0032571C" w:rsidP="00794AE9">
            <w:pPr>
              <w:rPr>
                <w:sz w:val="28"/>
                <w:szCs w:val="28"/>
              </w:rPr>
            </w:pP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Предполагаемая дата подведения итогов конкурса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C" w:rsidRDefault="0033581D" w:rsidP="00794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этап – </w:t>
            </w:r>
            <w:r w:rsidR="002E5A0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="00B51F0F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2019 года</w:t>
            </w:r>
          </w:p>
          <w:p w:rsidR="0033581D" w:rsidRDefault="0033581D" w:rsidP="002E5A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этап – </w:t>
            </w:r>
            <w:r w:rsidR="00F12017">
              <w:rPr>
                <w:sz w:val="28"/>
                <w:szCs w:val="28"/>
              </w:rPr>
              <w:t>2</w:t>
            </w:r>
            <w:r w:rsidR="002E5A0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февраля 2019 года</w:t>
            </w:r>
          </w:p>
        </w:tc>
      </w:tr>
      <w:tr w:rsidR="0032571C" w:rsidTr="00794AE9">
        <w:trPr>
          <w:trHeight w:val="397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Предварительный тест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71C" w:rsidRDefault="0032571C" w:rsidP="00794A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(Раздел тесты для самопроверки на официальном сайте единой системы https://gossluzhba.gov.ru) </w:t>
            </w:r>
          </w:p>
        </w:tc>
      </w:tr>
      <w:tr w:rsidR="00564F0D" w:rsidTr="00564F0D">
        <w:trPr>
          <w:trHeight w:val="397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564F0D" w:rsidRDefault="00564F0D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</w:tbl>
    <w:p w:rsidR="002F4E6E" w:rsidRDefault="002F4E6E"/>
    <w:sectPr w:rsidR="002F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B4F2F"/>
    <w:multiLevelType w:val="hybridMultilevel"/>
    <w:tmpl w:val="1F542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E5154"/>
    <w:multiLevelType w:val="hybridMultilevel"/>
    <w:tmpl w:val="6F2C8036"/>
    <w:lvl w:ilvl="0" w:tplc="37F87FC6">
      <w:start w:val="1"/>
      <w:numFmt w:val="decimal"/>
      <w:lvlText w:val="%1."/>
      <w:lvlJc w:val="left"/>
      <w:pPr>
        <w:ind w:left="819" w:hanging="360"/>
      </w:pPr>
    </w:lvl>
    <w:lvl w:ilvl="1" w:tplc="04190019">
      <w:start w:val="1"/>
      <w:numFmt w:val="lowerLetter"/>
      <w:lvlText w:val="%2."/>
      <w:lvlJc w:val="left"/>
      <w:pPr>
        <w:ind w:left="1539" w:hanging="360"/>
      </w:pPr>
    </w:lvl>
    <w:lvl w:ilvl="2" w:tplc="0419001B">
      <w:start w:val="1"/>
      <w:numFmt w:val="lowerRoman"/>
      <w:lvlText w:val="%3."/>
      <w:lvlJc w:val="right"/>
      <w:pPr>
        <w:ind w:left="2259" w:hanging="180"/>
      </w:pPr>
    </w:lvl>
    <w:lvl w:ilvl="3" w:tplc="0419000F">
      <w:start w:val="1"/>
      <w:numFmt w:val="decimal"/>
      <w:lvlText w:val="%4."/>
      <w:lvlJc w:val="left"/>
      <w:pPr>
        <w:ind w:left="2979" w:hanging="360"/>
      </w:pPr>
    </w:lvl>
    <w:lvl w:ilvl="4" w:tplc="04190019">
      <w:start w:val="1"/>
      <w:numFmt w:val="lowerLetter"/>
      <w:lvlText w:val="%5."/>
      <w:lvlJc w:val="left"/>
      <w:pPr>
        <w:ind w:left="3699" w:hanging="360"/>
      </w:pPr>
    </w:lvl>
    <w:lvl w:ilvl="5" w:tplc="0419001B">
      <w:start w:val="1"/>
      <w:numFmt w:val="lowerRoman"/>
      <w:lvlText w:val="%6."/>
      <w:lvlJc w:val="right"/>
      <w:pPr>
        <w:ind w:left="4419" w:hanging="180"/>
      </w:pPr>
    </w:lvl>
    <w:lvl w:ilvl="6" w:tplc="0419000F">
      <w:start w:val="1"/>
      <w:numFmt w:val="decimal"/>
      <w:lvlText w:val="%7."/>
      <w:lvlJc w:val="left"/>
      <w:pPr>
        <w:ind w:left="5139" w:hanging="360"/>
      </w:pPr>
    </w:lvl>
    <w:lvl w:ilvl="7" w:tplc="04190019">
      <w:start w:val="1"/>
      <w:numFmt w:val="lowerLetter"/>
      <w:lvlText w:val="%8."/>
      <w:lvlJc w:val="left"/>
      <w:pPr>
        <w:ind w:left="5859" w:hanging="360"/>
      </w:pPr>
    </w:lvl>
    <w:lvl w:ilvl="8" w:tplc="0419001B">
      <w:start w:val="1"/>
      <w:numFmt w:val="lowerRoman"/>
      <w:lvlText w:val="%9."/>
      <w:lvlJc w:val="right"/>
      <w:pPr>
        <w:ind w:left="6579" w:hanging="180"/>
      </w:pPr>
    </w:lvl>
  </w:abstractNum>
  <w:abstractNum w:abstractNumId="2">
    <w:nsid w:val="35B050BA"/>
    <w:multiLevelType w:val="hybridMultilevel"/>
    <w:tmpl w:val="7098053C"/>
    <w:lvl w:ilvl="0" w:tplc="0419000F">
      <w:start w:val="1"/>
      <w:numFmt w:val="decimal"/>
      <w:lvlText w:val="%1."/>
      <w:lvlJc w:val="left"/>
      <w:pPr>
        <w:ind w:left="870" w:hanging="51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F2108"/>
    <w:multiLevelType w:val="hybridMultilevel"/>
    <w:tmpl w:val="EE12BC48"/>
    <w:lvl w:ilvl="0" w:tplc="FFFFFFFF">
      <w:start w:val="1"/>
      <w:numFmt w:val="decimal"/>
      <w:lvlText w:val="%1."/>
      <w:lvlJc w:val="left"/>
      <w:pPr>
        <w:ind w:left="81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534" w:hanging="360"/>
      </w:pPr>
    </w:lvl>
    <w:lvl w:ilvl="2" w:tplc="FFFFFFFF">
      <w:start w:val="1"/>
      <w:numFmt w:val="lowerRoman"/>
      <w:lvlText w:val="%3."/>
      <w:lvlJc w:val="right"/>
      <w:pPr>
        <w:ind w:left="2254" w:hanging="180"/>
      </w:pPr>
    </w:lvl>
    <w:lvl w:ilvl="3" w:tplc="FFFFFFFF">
      <w:start w:val="1"/>
      <w:numFmt w:val="decimal"/>
      <w:lvlText w:val="%4."/>
      <w:lvlJc w:val="left"/>
      <w:pPr>
        <w:ind w:left="2974" w:hanging="360"/>
      </w:pPr>
    </w:lvl>
    <w:lvl w:ilvl="4" w:tplc="FFFFFFFF">
      <w:start w:val="1"/>
      <w:numFmt w:val="lowerLetter"/>
      <w:lvlText w:val="%5."/>
      <w:lvlJc w:val="left"/>
      <w:pPr>
        <w:ind w:left="3694" w:hanging="360"/>
      </w:pPr>
    </w:lvl>
    <w:lvl w:ilvl="5" w:tplc="FFFFFFFF">
      <w:start w:val="1"/>
      <w:numFmt w:val="lowerRoman"/>
      <w:lvlText w:val="%6."/>
      <w:lvlJc w:val="right"/>
      <w:pPr>
        <w:ind w:left="4414" w:hanging="180"/>
      </w:pPr>
    </w:lvl>
    <w:lvl w:ilvl="6" w:tplc="FFFFFFFF">
      <w:start w:val="1"/>
      <w:numFmt w:val="decimal"/>
      <w:lvlText w:val="%7."/>
      <w:lvlJc w:val="left"/>
      <w:pPr>
        <w:ind w:left="5134" w:hanging="360"/>
      </w:pPr>
    </w:lvl>
    <w:lvl w:ilvl="7" w:tplc="FFFFFFFF">
      <w:start w:val="1"/>
      <w:numFmt w:val="lowerLetter"/>
      <w:lvlText w:val="%8."/>
      <w:lvlJc w:val="left"/>
      <w:pPr>
        <w:ind w:left="5854" w:hanging="360"/>
      </w:pPr>
    </w:lvl>
    <w:lvl w:ilvl="8" w:tplc="FFFFFFFF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9C41E96"/>
    <w:multiLevelType w:val="multilevel"/>
    <w:tmpl w:val="46A8273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58" w:hanging="135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cs="Times New Roman" w:hint="default"/>
        <w:b w:val="0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cs="Times New Roman" w:hint="default"/>
        <w:b w:val="0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  <w:b w:val="0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  <w:b w:val="0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  <w:b w:val="0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  <w:b w:val="0"/>
        <w:i w:val="0"/>
        <w:u w:val="none"/>
      </w:rPr>
    </w:lvl>
  </w:abstractNum>
  <w:abstractNum w:abstractNumId="5">
    <w:nsid w:val="788E39D1"/>
    <w:multiLevelType w:val="hybridMultilevel"/>
    <w:tmpl w:val="14DECA50"/>
    <w:lvl w:ilvl="0" w:tplc="3CB43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F0D"/>
    <w:rsid w:val="00096F20"/>
    <w:rsid w:val="000F4C18"/>
    <w:rsid w:val="00115836"/>
    <w:rsid w:val="001A439C"/>
    <w:rsid w:val="002E5A04"/>
    <w:rsid w:val="002F4E6E"/>
    <w:rsid w:val="0032571C"/>
    <w:rsid w:val="0033581D"/>
    <w:rsid w:val="00464AAD"/>
    <w:rsid w:val="004F7F3A"/>
    <w:rsid w:val="00564F0D"/>
    <w:rsid w:val="006C2237"/>
    <w:rsid w:val="00773AA2"/>
    <w:rsid w:val="008C1A08"/>
    <w:rsid w:val="00A44A71"/>
    <w:rsid w:val="00A85524"/>
    <w:rsid w:val="00A924C5"/>
    <w:rsid w:val="00AA21B2"/>
    <w:rsid w:val="00B029A5"/>
    <w:rsid w:val="00B51F0F"/>
    <w:rsid w:val="00B540EA"/>
    <w:rsid w:val="00B760B3"/>
    <w:rsid w:val="00B94785"/>
    <w:rsid w:val="00CC1294"/>
    <w:rsid w:val="00CF3ECB"/>
    <w:rsid w:val="00D21976"/>
    <w:rsid w:val="00E12F6C"/>
    <w:rsid w:val="00EE48D9"/>
    <w:rsid w:val="00F12017"/>
    <w:rsid w:val="00F507C0"/>
    <w:rsid w:val="00F5297C"/>
    <w:rsid w:val="00F8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C0"/>
    <w:pPr>
      <w:autoSpaceDE w:val="0"/>
      <w:autoSpaceDN w:val="0"/>
      <w:ind w:left="720"/>
      <w:contextualSpacing/>
    </w:pPr>
    <w:rPr>
      <w:rFonts w:ascii="Arial" w:hAnsi="Arial" w:cs="Arial"/>
      <w:sz w:val="26"/>
      <w:szCs w:val="26"/>
    </w:rPr>
  </w:style>
  <w:style w:type="paragraph" w:customStyle="1" w:styleId="1">
    <w:name w:val="Основной текст1"/>
    <w:basedOn w:val="a"/>
    <w:link w:val="a4"/>
    <w:rsid w:val="00F507C0"/>
    <w:pPr>
      <w:shd w:val="clear" w:color="auto" w:fill="FFFFFF"/>
      <w:spacing w:before="180" w:after="180" w:line="0" w:lineRule="atLeast"/>
      <w:ind w:hanging="400"/>
      <w:jc w:val="both"/>
    </w:pPr>
    <w:rPr>
      <w:color w:val="000000"/>
      <w:sz w:val="22"/>
      <w:szCs w:val="22"/>
    </w:rPr>
  </w:style>
  <w:style w:type="character" w:customStyle="1" w:styleId="a4">
    <w:name w:val="Основной текст_"/>
    <w:link w:val="1"/>
    <w:rsid w:val="00F507C0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paragraph" w:customStyle="1" w:styleId="ConsNormal">
    <w:name w:val="ConsNormal"/>
    <w:rsid w:val="00F507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12F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7C0"/>
    <w:pPr>
      <w:autoSpaceDE w:val="0"/>
      <w:autoSpaceDN w:val="0"/>
      <w:ind w:left="720"/>
      <w:contextualSpacing/>
    </w:pPr>
    <w:rPr>
      <w:rFonts w:ascii="Arial" w:hAnsi="Arial" w:cs="Arial"/>
      <w:sz w:val="26"/>
      <w:szCs w:val="26"/>
    </w:rPr>
  </w:style>
  <w:style w:type="paragraph" w:customStyle="1" w:styleId="1">
    <w:name w:val="Основной текст1"/>
    <w:basedOn w:val="a"/>
    <w:link w:val="a4"/>
    <w:rsid w:val="00F507C0"/>
    <w:pPr>
      <w:shd w:val="clear" w:color="auto" w:fill="FFFFFF"/>
      <w:spacing w:before="180" w:after="180" w:line="0" w:lineRule="atLeast"/>
      <w:ind w:hanging="400"/>
      <w:jc w:val="both"/>
    </w:pPr>
    <w:rPr>
      <w:color w:val="000000"/>
      <w:sz w:val="22"/>
      <w:szCs w:val="22"/>
    </w:rPr>
  </w:style>
  <w:style w:type="character" w:customStyle="1" w:styleId="a4">
    <w:name w:val="Основной текст_"/>
    <w:link w:val="1"/>
    <w:rsid w:val="00F507C0"/>
    <w:rPr>
      <w:rFonts w:ascii="Times New Roman" w:eastAsia="Times New Roman" w:hAnsi="Times New Roman" w:cs="Times New Roman"/>
      <w:color w:val="000000"/>
      <w:shd w:val="clear" w:color="auto" w:fill="FFFFFF"/>
      <w:lang w:eastAsia="ru-RU"/>
    </w:rPr>
  </w:style>
  <w:style w:type="paragraph" w:customStyle="1" w:styleId="ConsNormal">
    <w:name w:val="ConsNormal"/>
    <w:rsid w:val="00F507C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12F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cult.rkom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.a.gurina@mincult.rkom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k.perminova@mincult.rkomi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2785</Words>
  <Characters>15876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Гурина Людмила Алексеевна</dc:creator>
  <cp:lastModifiedBy>Гурина Людмила Алексеевна</cp:lastModifiedBy>
  <cp:revision>11</cp:revision>
  <dcterms:created xsi:type="dcterms:W3CDTF">2019-01-09T14:13:00Z</dcterms:created>
  <dcterms:modified xsi:type="dcterms:W3CDTF">2019-01-21T07:54:00Z</dcterms:modified>
</cp:coreProperties>
</file>